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A1A2" w14:textId="77777777" w:rsidR="00E85ECD" w:rsidRPr="007D0B67" w:rsidRDefault="00E85ECD" w:rsidP="007D0B67">
      <w:bookmarkStart w:id="0" w:name="_Hlk96958349"/>
    </w:p>
    <w:p w14:paraId="1E533289" w14:textId="043F96DA" w:rsidR="00E85ECD" w:rsidRPr="007D0B67" w:rsidRDefault="00E85ECD" w:rsidP="007D0B67">
      <w:r w:rsidRPr="007D0B67">
        <w:rPr>
          <w:noProof/>
        </w:rPr>
        <w:drawing>
          <wp:inline distT="0" distB="0" distL="0" distR="0" wp14:anchorId="7DBC26B7" wp14:editId="61524924">
            <wp:extent cx="2009775" cy="76826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A_logo_standard.jpg"/>
                    <pic:cNvPicPr/>
                  </pic:nvPicPr>
                  <pic:blipFill>
                    <a:blip r:embed="rId6"/>
                    <a:stretch>
                      <a:fillRect/>
                    </a:stretch>
                  </pic:blipFill>
                  <pic:spPr>
                    <a:xfrm>
                      <a:off x="0" y="0"/>
                      <a:ext cx="2027542" cy="775055"/>
                    </a:xfrm>
                    <a:prstGeom prst="rect">
                      <a:avLst/>
                    </a:prstGeom>
                  </pic:spPr>
                </pic:pic>
              </a:graphicData>
            </a:graphic>
          </wp:inline>
        </w:drawing>
      </w:r>
    </w:p>
    <w:p w14:paraId="04AAB0B0" w14:textId="77777777" w:rsidR="008D5AE3" w:rsidRPr="00C977B6" w:rsidRDefault="008D5AE3" w:rsidP="007D0B67"/>
    <w:p w14:paraId="65E459BF" w14:textId="76BF6A4B" w:rsidR="001A048D" w:rsidRPr="00C977B6" w:rsidRDefault="001A048D" w:rsidP="007D0B67">
      <w:r w:rsidRPr="00C977B6">
        <w:rPr>
          <w:b/>
          <w:bCs/>
        </w:rPr>
        <w:t>For Immediate Release</w:t>
      </w:r>
      <w:r w:rsidRPr="00C977B6">
        <w:br/>
      </w:r>
      <w:r w:rsidR="00906F83" w:rsidRPr="00C977B6">
        <w:t xml:space="preserve">August </w:t>
      </w:r>
      <w:r w:rsidR="002C5D0E" w:rsidRPr="00C977B6">
        <w:t>31</w:t>
      </w:r>
      <w:r w:rsidRPr="00C977B6">
        <w:t>, 202</w:t>
      </w:r>
      <w:r w:rsidR="001E71DD" w:rsidRPr="00C977B6">
        <w:t>3</w:t>
      </w:r>
    </w:p>
    <w:p w14:paraId="0453E981" w14:textId="77777777" w:rsidR="001A048D" w:rsidRPr="00C977B6" w:rsidRDefault="001A048D" w:rsidP="007D0B67"/>
    <w:p w14:paraId="2231A9AB" w14:textId="51CEC873" w:rsidR="001A048D" w:rsidRPr="00C977B6" w:rsidRDefault="001A048D" w:rsidP="007D0B67">
      <w:pPr>
        <w:rPr>
          <w:b/>
          <w:bCs/>
          <w:u w:val="single"/>
        </w:rPr>
      </w:pPr>
      <w:r w:rsidRPr="00C977B6">
        <w:rPr>
          <w:b/>
          <w:bCs/>
          <w:u w:val="single"/>
        </w:rPr>
        <w:t>MEDIA CONTACT</w:t>
      </w:r>
      <w:r w:rsidR="00033C60" w:rsidRPr="00C977B6">
        <w:rPr>
          <w:b/>
          <w:bCs/>
          <w:u w:val="single"/>
        </w:rPr>
        <w:t>S</w:t>
      </w:r>
      <w:r w:rsidRPr="00C977B6">
        <w:rPr>
          <w:b/>
          <w:bCs/>
          <w:u w:val="single"/>
        </w:rPr>
        <w:t>:</w:t>
      </w:r>
    </w:p>
    <w:p w14:paraId="6646DA9D" w14:textId="3011DB86" w:rsidR="001A048D" w:rsidRPr="00C977B6" w:rsidRDefault="001A048D" w:rsidP="007D0B67">
      <w:r w:rsidRPr="00C977B6">
        <w:t xml:space="preserve">Amanda Kliegl, </w:t>
      </w:r>
      <w:r w:rsidR="00924289" w:rsidRPr="00C977B6">
        <w:t>VP</w:t>
      </w:r>
      <w:r w:rsidRPr="00C977B6">
        <w:t xml:space="preserve"> of PR </w:t>
      </w:r>
    </w:p>
    <w:p w14:paraId="473D9C8A" w14:textId="77777777" w:rsidR="001A048D" w:rsidRPr="00C977B6" w:rsidRDefault="001A048D" w:rsidP="007D0B67">
      <w:r w:rsidRPr="00C977B6">
        <w:t>PRINTING United Alliance</w:t>
      </w:r>
    </w:p>
    <w:p w14:paraId="7FB9E5E7" w14:textId="274012D7" w:rsidR="001A048D" w:rsidRPr="00C977B6" w:rsidRDefault="001A048D" w:rsidP="007D0B67">
      <w:r w:rsidRPr="00C977B6">
        <w:t>703-359-1365 (direct)</w:t>
      </w:r>
      <w:r w:rsidRPr="00C977B6">
        <w:br/>
        <w:t>407-346-9800 (cell)</w:t>
      </w:r>
      <w:r w:rsidRPr="00C977B6">
        <w:br/>
      </w:r>
      <w:hyperlink w:history="1">
        <w:r w:rsidRPr="00C977B6">
          <w:rPr>
            <w:rStyle w:val="Hyperlink"/>
          </w:rPr>
          <w:t>akliegl@printing.org</w:t>
        </w:r>
      </w:hyperlink>
      <w:r w:rsidR="00033C60" w:rsidRPr="00C977B6">
        <w:br/>
      </w:r>
    </w:p>
    <w:p w14:paraId="66B81ED2" w14:textId="77777777" w:rsidR="001A048D" w:rsidRPr="0056417E" w:rsidRDefault="001A048D" w:rsidP="007D0B67">
      <w:pPr>
        <w:rPr>
          <w:sz w:val="28"/>
          <w:szCs w:val="28"/>
        </w:rPr>
      </w:pPr>
    </w:p>
    <w:p w14:paraId="16F442D3" w14:textId="5BC53CC1" w:rsidR="00055EA8" w:rsidRPr="00DD554E" w:rsidRDefault="00055EA8" w:rsidP="007D0B67">
      <w:pPr>
        <w:rPr>
          <w:b/>
          <w:bCs/>
          <w:sz w:val="32"/>
          <w:szCs w:val="32"/>
        </w:rPr>
      </w:pPr>
      <w:r w:rsidRPr="0056417E">
        <w:rPr>
          <w:b/>
          <w:bCs/>
          <w:sz w:val="28"/>
          <w:szCs w:val="28"/>
        </w:rPr>
        <w:t xml:space="preserve">PRINTING United Expo Welcomes Mailing, Shipping, and Fulfillment Community Members </w:t>
      </w:r>
      <w:r w:rsidR="003B55E3">
        <w:rPr>
          <w:b/>
          <w:bCs/>
          <w:sz w:val="28"/>
          <w:szCs w:val="28"/>
        </w:rPr>
        <w:t>Across the Globe</w:t>
      </w:r>
      <w:r w:rsidRPr="00DD554E">
        <w:rPr>
          <w:b/>
          <w:bCs/>
          <w:sz w:val="32"/>
          <w:szCs w:val="32"/>
        </w:rPr>
        <w:br/>
      </w:r>
    </w:p>
    <w:p w14:paraId="33B447DC" w14:textId="6C9A805C" w:rsidR="00055EA8" w:rsidRPr="007E5764" w:rsidRDefault="00055EA8" w:rsidP="007D0B67">
      <w:pPr>
        <w:rPr>
          <w:i/>
          <w:iCs/>
        </w:rPr>
      </w:pPr>
      <w:r w:rsidRPr="007E5764">
        <w:rPr>
          <w:i/>
          <w:iCs/>
        </w:rPr>
        <w:t xml:space="preserve">Leading organizations across the mailing supply chain have signed up to join this year’s event this October </w:t>
      </w:r>
      <w:r w:rsidR="0061287E" w:rsidRPr="007E5764">
        <w:rPr>
          <w:i/>
          <w:iCs/>
        </w:rPr>
        <w:t xml:space="preserve">18-20 </w:t>
      </w:r>
      <w:r w:rsidRPr="007E5764">
        <w:rPr>
          <w:i/>
          <w:iCs/>
        </w:rPr>
        <w:t xml:space="preserve">in Atlanta </w:t>
      </w:r>
      <w:r w:rsidRPr="007E5764">
        <w:rPr>
          <w:i/>
          <w:iCs/>
        </w:rPr>
        <w:br/>
      </w:r>
    </w:p>
    <w:p w14:paraId="1164130E" w14:textId="73594995" w:rsidR="003F31DC" w:rsidRPr="0056417E" w:rsidRDefault="00055EA8" w:rsidP="003F31DC">
      <w:pPr>
        <w:rPr>
          <w:sz w:val="22"/>
          <w:szCs w:val="22"/>
        </w:rPr>
        <w:sectPr w:rsidR="003F31DC" w:rsidRPr="0056417E" w:rsidSect="003F31DC">
          <w:pgSz w:w="12240" w:h="15840"/>
          <w:pgMar w:top="1440" w:right="1440" w:bottom="1440" w:left="1440" w:header="720" w:footer="720" w:gutter="0"/>
          <w:cols w:space="720"/>
          <w:docGrid w:linePitch="360"/>
        </w:sectPr>
      </w:pPr>
      <w:r w:rsidRPr="0056417E">
        <w:rPr>
          <w:b/>
          <w:bCs/>
          <w:sz w:val="22"/>
          <w:szCs w:val="22"/>
        </w:rPr>
        <w:t>Fairfax, Va. –</w:t>
      </w:r>
      <w:r w:rsidRPr="0056417E">
        <w:rPr>
          <w:sz w:val="22"/>
          <w:szCs w:val="22"/>
        </w:rPr>
        <w:t xml:space="preserve"> </w:t>
      </w:r>
      <w:hyperlink r:id="rId7" w:history="1">
        <w:r w:rsidRPr="0056417E">
          <w:rPr>
            <w:rStyle w:val="Hyperlink"/>
            <w:sz w:val="22"/>
            <w:szCs w:val="22"/>
          </w:rPr>
          <w:t>PRINTING United Expo</w:t>
        </w:r>
      </w:hyperlink>
      <w:r w:rsidR="002E7A63" w:rsidRPr="0056417E">
        <w:rPr>
          <w:sz w:val="22"/>
          <w:szCs w:val="22"/>
        </w:rPr>
        <w:t>,</w:t>
      </w:r>
      <w:r w:rsidR="00DD554E" w:rsidRPr="0056417E">
        <w:rPr>
          <w:sz w:val="22"/>
          <w:szCs w:val="22"/>
        </w:rPr>
        <w:t xml:space="preserve"> produced annually by PRINTING United Alliance</w:t>
      </w:r>
      <w:r w:rsidR="002E7A63" w:rsidRPr="0056417E">
        <w:rPr>
          <w:sz w:val="22"/>
          <w:szCs w:val="22"/>
        </w:rPr>
        <w:t xml:space="preserve"> and</w:t>
      </w:r>
      <w:r w:rsidRPr="0056417E">
        <w:rPr>
          <w:sz w:val="22"/>
          <w:szCs w:val="22"/>
        </w:rPr>
        <w:t xml:space="preserve"> tak</w:t>
      </w:r>
      <w:r w:rsidR="002E7A63" w:rsidRPr="0056417E">
        <w:rPr>
          <w:sz w:val="22"/>
          <w:szCs w:val="22"/>
        </w:rPr>
        <w:t>ing</w:t>
      </w:r>
      <w:r w:rsidRPr="0056417E">
        <w:rPr>
          <w:sz w:val="22"/>
          <w:szCs w:val="22"/>
        </w:rPr>
        <w:t xml:space="preserve"> place October 18-20 at the Georgia World Congress Center in Atlanta</w:t>
      </w:r>
      <w:r w:rsidR="002E7A63" w:rsidRPr="0056417E">
        <w:rPr>
          <w:sz w:val="22"/>
          <w:szCs w:val="22"/>
        </w:rPr>
        <w:t xml:space="preserve">; proudly </w:t>
      </w:r>
      <w:r w:rsidR="00DD554E" w:rsidRPr="0056417E">
        <w:rPr>
          <w:sz w:val="22"/>
          <w:szCs w:val="22"/>
        </w:rPr>
        <w:t>welcome</w:t>
      </w:r>
      <w:r w:rsidR="002E7A63" w:rsidRPr="0056417E">
        <w:rPr>
          <w:sz w:val="22"/>
          <w:szCs w:val="22"/>
        </w:rPr>
        <w:t>s</w:t>
      </w:r>
      <w:r w:rsidRPr="0056417E">
        <w:rPr>
          <w:sz w:val="22"/>
          <w:szCs w:val="22"/>
        </w:rPr>
        <w:t xml:space="preserve"> </w:t>
      </w:r>
      <w:r w:rsidR="00DD554E" w:rsidRPr="0056417E">
        <w:rPr>
          <w:sz w:val="22"/>
          <w:szCs w:val="22"/>
        </w:rPr>
        <w:t>leading</w:t>
      </w:r>
      <w:r w:rsidRPr="0056417E">
        <w:rPr>
          <w:sz w:val="22"/>
          <w:szCs w:val="22"/>
        </w:rPr>
        <w:t xml:space="preserve"> mailing, shipping, and fulfillment companies </w:t>
      </w:r>
      <w:r w:rsidR="00DD554E" w:rsidRPr="0056417E">
        <w:rPr>
          <w:sz w:val="22"/>
          <w:szCs w:val="22"/>
        </w:rPr>
        <w:t xml:space="preserve">from </w:t>
      </w:r>
      <w:r w:rsidRPr="0056417E">
        <w:rPr>
          <w:sz w:val="22"/>
          <w:szCs w:val="22"/>
        </w:rPr>
        <w:t xml:space="preserve">across the globe. New this year at the event is a dedicated </w:t>
      </w:r>
      <w:r w:rsidR="00DD554E" w:rsidRPr="0056417E">
        <w:rPr>
          <w:sz w:val="22"/>
          <w:szCs w:val="22"/>
        </w:rPr>
        <w:t xml:space="preserve">Mailing, Shipping, and Fulfillment </w:t>
      </w:r>
      <w:r w:rsidRPr="0056417E">
        <w:rPr>
          <w:sz w:val="22"/>
          <w:szCs w:val="22"/>
        </w:rPr>
        <w:t xml:space="preserve">HUB anchored with activities lined up across all three days of the event. </w:t>
      </w:r>
      <w:r w:rsidR="002E7A63" w:rsidRPr="0056417E">
        <w:rPr>
          <w:sz w:val="22"/>
          <w:szCs w:val="22"/>
        </w:rPr>
        <w:t>Attendees will have the unique opportunity to view global product launches and never-before-seen technology at this year’s show</w:t>
      </w:r>
      <w:r w:rsidR="00B13B24" w:rsidRPr="0056417E">
        <w:rPr>
          <w:sz w:val="22"/>
          <w:szCs w:val="22"/>
        </w:rPr>
        <w:t>, as well as take part in specially focused meetings and education</w:t>
      </w:r>
      <w:r w:rsidR="002E7A63" w:rsidRPr="0056417E">
        <w:rPr>
          <w:sz w:val="22"/>
          <w:szCs w:val="22"/>
        </w:rPr>
        <w:t xml:space="preserve">. </w:t>
      </w:r>
      <w:r w:rsidRPr="0056417E">
        <w:rPr>
          <w:sz w:val="22"/>
          <w:szCs w:val="22"/>
        </w:rPr>
        <w:t xml:space="preserve">Registration for </w:t>
      </w:r>
      <w:r w:rsidR="002E7A63" w:rsidRPr="0056417E">
        <w:rPr>
          <w:sz w:val="22"/>
          <w:szCs w:val="22"/>
        </w:rPr>
        <w:t>PRINTING United Expo 2023</w:t>
      </w:r>
      <w:r w:rsidRPr="0056417E">
        <w:rPr>
          <w:sz w:val="22"/>
          <w:szCs w:val="22"/>
        </w:rPr>
        <w:t xml:space="preserve"> is available online at </w:t>
      </w:r>
      <w:hyperlink r:id="rId8" w:history="1">
        <w:r w:rsidRPr="0056417E">
          <w:rPr>
            <w:rStyle w:val="Hyperlink"/>
            <w:sz w:val="22"/>
            <w:szCs w:val="22"/>
          </w:rPr>
          <w:t>www.printingunited.com/register</w:t>
        </w:r>
      </w:hyperlink>
      <w:r w:rsidRPr="0056417E">
        <w:rPr>
          <w:sz w:val="22"/>
          <w:szCs w:val="22"/>
        </w:rPr>
        <w:t xml:space="preserve">. </w:t>
      </w:r>
      <w:r w:rsidR="00A9236A" w:rsidRPr="0056417E">
        <w:rPr>
          <w:sz w:val="22"/>
          <w:szCs w:val="22"/>
        </w:rPr>
        <w:br/>
      </w:r>
      <w:r w:rsidRPr="0056417E">
        <w:rPr>
          <w:sz w:val="22"/>
          <w:szCs w:val="22"/>
        </w:rPr>
        <w:br/>
      </w:r>
      <w:r w:rsidRPr="0056417E">
        <w:rPr>
          <w:b/>
          <w:bCs/>
          <w:sz w:val="22"/>
          <w:szCs w:val="22"/>
        </w:rPr>
        <w:t xml:space="preserve">Global </w:t>
      </w:r>
      <w:r w:rsidR="00A9236A" w:rsidRPr="0056417E">
        <w:rPr>
          <w:b/>
          <w:bCs/>
          <w:sz w:val="22"/>
          <w:szCs w:val="22"/>
        </w:rPr>
        <w:t xml:space="preserve">Technology </w:t>
      </w:r>
      <w:r w:rsidRPr="0056417E">
        <w:rPr>
          <w:b/>
          <w:bCs/>
          <w:sz w:val="22"/>
          <w:szCs w:val="22"/>
        </w:rPr>
        <w:t>Showcas</w:t>
      </w:r>
      <w:r w:rsidR="00A9236A" w:rsidRPr="0056417E">
        <w:rPr>
          <w:b/>
          <w:bCs/>
          <w:sz w:val="22"/>
          <w:szCs w:val="22"/>
        </w:rPr>
        <w:t>e</w:t>
      </w:r>
      <w:r w:rsidRPr="0056417E">
        <w:rPr>
          <w:b/>
          <w:bCs/>
          <w:sz w:val="22"/>
          <w:szCs w:val="22"/>
        </w:rPr>
        <w:t xml:space="preserve"> Live </w:t>
      </w:r>
      <w:r w:rsidR="00A9236A" w:rsidRPr="0056417E">
        <w:rPr>
          <w:b/>
          <w:bCs/>
          <w:sz w:val="22"/>
          <w:szCs w:val="22"/>
        </w:rPr>
        <w:t xml:space="preserve">on </w:t>
      </w:r>
      <w:r w:rsidRPr="0056417E">
        <w:rPr>
          <w:b/>
          <w:bCs/>
          <w:sz w:val="22"/>
          <w:szCs w:val="22"/>
        </w:rPr>
        <w:t>the Expo Floor</w:t>
      </w:r>
      <w:r w:rsidRPr="0056417E">
        <w:rPr>
          <w:sz w:val="22"/>
          <w:szCs w:val="22"/>
        </w:rPr>
        <w:br/>
      </w:r>
      <w:r w:rsidR="00DD554E" w:rsidRPr="0056417E">
        <w:rPr>
          <w:sz w:val="22"/>
          <w:szCs w:val="22"/>
        </w:rPr>
        <w:t xml:space="preserve">More than </w:t>
      </w:r>
      <w:r w:rsidRPr="0056417E">
        <w:rPr>
          <w:sz w:val="22"/>
          <w:szCs w:val="22"/>
        </w:rPr>
        <w:t>750 exhibitors have signed on for the 2023 event, nearly selling out the show floor, and continuing to grow. Industry media and association partners</w:t>
      </w:r>
      <w:r w:rsidR="007D0B67" w:rsidRPr="0056417E">
        <w:rPr>
          <w:sz w:val="22"/>
          <w:szCs w:val="22"/>
        </w:rPr>
        <w:t xml:space="preserve"> in the space</w:t>
      </w:r>
      <w:r w:rsidRPr="0056417E">
        <w:rPr>
          <w:sz w:val="22"/>
          <w:szCs w:val="22"/>
        </w:rPr>
        <w:t xml:space="preserve"> like </w:t>
      </w:r>
      <w:r w:rsidRPr="00F03A6D">
        <w:rPr>
          <w:i/>
          <w:iCs/>
          <w:sz w:val="22"/>
          <w:szCs w:val="22"/>
        </w:rPr>
        <w:t>Mailing Systems Technology</w:t>
      </w:r>
      <w:r w:rsidRPr="0056417E">
        <w:rPr>
          <w:sz w:val="22"/>
          <w:szCs w:val="22"/>
        </w:rPr>
        <w:t xml:space="preserve"> magazine,</w:t>
      </w:r>
      <w:r w:rsidR="00F47A55" w:rsidRPr="0056417E">
        <w:rPr>
          <w:sz w:val="22"/>
          <w:szCs w:val="22"/>
        </w:rPr>
        <w:t xml:space="preserve"> In-Plant </w:t>
      </w:r>
      <w:r w:rsidR="00B93B52">
        <w:rPr>
          <w:sz w:val="22"/>
          <w:szCs w:val="22"/>
        </w:rPr>
        <w:t xml:space="preserve">Printing and </w:t>
      </w:r>
      <w:r w:rsidR="00F47A55" w:rsidRPr="0056417E">
        <w:rPr>
          <w:sz w:val="22"/>
          <w:szCs w:val="22"/>
        </w:rPr>
        <w:t>Mailing Association (</w:t>
      </w:r>
      <w:r w:rsidRPr="0056417E">
        <w:rPr>
          <w:sz w:val="22"/>
          <w:szCs w:val="22"/>
        </w:rPr>
        <w:t>IPMA</w:t>
      </w:r>
      <w:r w:rsidR="00F47A55" w:rsidRPr="0056417E">
        <w:rPr>
          <w:sz w:val="22"/>
          <w:szCs w:val="22"/>
        </w:rPr>
        <w:t>)</w:t>
      </w:r>
      <w:r w:rsidRPr="0056417E">
        <w:rPr>
          <w:sz w:val="22"/>
          <w:szCs w:val="22"/>
        </w:rPr>
        <w:t xml:space="preserve">, Mailing and Fulfillment Services Association (MFSA), National Association of Presort Mailers (NAPM), United States Postal Service (USPS), </w:t>
      </w:r>
      <w:proofErr w:type="spellStart"/>
      <w:r w:rsidRPr="0056417E">
        <w:rPr>
          <w:sz w:val="22"/>
          <w:szCs w:val="22"/>
        </w:rPr>
        <w:t>Xplor</w:t>
      </w:r>
      <w:proofErr w:type="spellEnd"/>
      <w:r w:rsidRPr="0056417E">
        <w:rPr>
          <w:sz w:val="22"/>
          <w:szCs w:val="22"/>
        </w:rPr>
        <w:t>, and more</w:t>
      </w:r>
      <w:r w:rsidR="007D0B67" w:rsidRPr="0056417E">
        <w:rPr>
          <w:sz w:val="22"/>
          <w:szCs w:val="22"/>
        </w:rPr>
        <w:t>;</w:t>
      </w:r>
      <w:r w:rsidRPr="0056417E">
        <w:rPr>
          <w:sz w:val="22"/>
          <w:szCs w:val="22"/>
        </w:rPr>
        <w:t xml:space="preserve"> have partnered with this year’s event, making it a collaborative engagement and draw for all mailing professionals.</w:t>
      </w:r>
      <w:r w:rsidRPr="0056417E">
        <w:rPr>
          <w:sz w:val="22"/>
          <w:szCs w:val="22"/>
        </w:rPr>
        <w:br/>
      </w:r>
      <w:r w:rsidRPr="0056417E">
        <w:rPr>
          <w:sz w:val="22"/>
          <w:szCs w:val="22"/>
        </w:rPr>
        <w:br/>
        <w:t xml:space="preserve">With over a million square feet of equipment, technology, and trends on display, attendees have the opportunity to see live </w:t>
      </w:r>
      <w:r w:rsidR="00B93B52">
        <w:rPr>
          <w:sz w:val="22"/>
          <w:szCs w:val="22"/>
        </w:rPr>
        <w:t>technology</w:t>
      </w:r>
      <w:r w:rsidRPr="0056417E">
        <w:rPr>
          <w:sz w:val="22"/>
          <w:szCs w:val="22"/>
        </w:rPr>
        <w:t xml:space="preserve"> unveilings and demonstrations of the industry’s latest innovations</w:t>
      </w:r>
      <w:r w:rsidR="00DD554E" w:rsidRPr="0056417E">
        <w:rPr>
          <w:sz w:val="22"/>
          <w:szCs w:val="22"/>
        </w:rPr>
        <w:t xml:space="preserve"> and visit with product managers through to executive leadership</w:t>
      </w:r>
      <w:r w:rsidRPr="0056417E">
        <w:rPr>
          <w:sz w:val="22"/>
          <w:szCs w:val="22"/>
        </w:rPr>
        <w:t xml:space="preserve"> from</w:t>
      </w:r>
      <w:r w:rsidR="00DD554E" w:rsidRPr="0056417E">
        <w:rPr>
          <w:sz w:val="22"/>
          <w:szCs w:val="22"/>
        </w:rPr>
        <w:t xml:space="preserve"> </w:t>
      </w:r>
      <w:r w:rsidRPr="0056417E">
        <w:rPr>
          <w:sz w:val="22"/>
          <w:szCs w:val="22"/>
        </w:rPr>
        <w:t>companies</w:t>
      </w:r>
      <w:r w:rsidR="003F31DC" w:rsidRPr="0056417E">
        <w:rPr>
          <w:sz w:val="22"/>
          <w:szCs w:val="22"/>
        </w:rPr>
        <w:t xml:space="preserve"> like BCC Software,</w:t>
      </w:r>
      <w:r w:rsidR="004008C9">
        <w:rPr>
          <w:sz w:val="22"/>
          <w:szCs w:val="22"/>
        </w:rPr>
        <w:t xml:space="preserve"> </w:t>
      </w:r>
      <w:proofErr w:type="spellStart"/>
      <w:r w:rsidR="004008C9">
        <w:rPr>
          <w:sz w:val="22"/>
          <w:szCs w:val="22"/>
        </w:rPr>
        <w:t>BlueCrest</w:t>
      </w:r>
      <w:proofErr w:type="spellEnd"/>
      <w:r w:rsidR="004008C9">
        <w:rPr>
          <w:sz w:val="22"/>
          <w:szCs w:val="22"/>
        </w:rPr>
        <w:t>,</w:t>
      </w:r>
      <w:r w:rsidR="003F31DC" w:rsidRPr="0056417E">
        <w:rPr>
          <w:sz w:val="22"/>
          <w:szCs w:val="22"/>
        </w:rPr>
        <w:t xml:space="preserve"> BOWE SYSTEC, Capital Mailing Equipment, Crawford Technologies, Inc., Kern, Inc., Kirk-Rudy, PCI – Postal Center International, Pitney Bowes, </w:t>
      </w:r>
      <w:proofErr w:type="spellStart"/>
      <w:r w:rsidR="003F31DC" w:rsidRPr="0056417E">
        <w:rPr>
          <w:sz w:val="22"/>
          <w:szCs w:val="22"/>
        </w:rPr>
        <w:t>Quadient</w:t>
      </w:r>
      <w:proofErr w:type="spellEnd"/>
      <w:r w:rsidR="003F31DC" w:rsidRPr="0056417E">
        <w:rPr>
          <w:sz w:val="22"/>
          <w:szCs w:val="22"/>
        </w:rPr>
        <w:t xml:space="preserve">, Inc., </w:t>
      </w:r>
      <w:proofErr w:type="spellStart"/>
      <w:r w:rsidR="003F31DC" w:rsidRPr="0056417E">
        <w:rPr>
          <w:sz w:val="22"/>
          <w:szCs w:val="22"/>
        </w:rPr>
        <w:t>Tritek</w:t>
      </w:r>
      <w:proofErr w:type="spellEnd"/>
      <w:r w:rsidR="003F31DC" w:rsidRPr="0056417E">
        <w:rPr>
          <w:sz w:val="22"/>
          <w:szCs w:val="22"/>
        </w:rPr>
        <w:t xml:space="preserve"> Systems, Inc., United Business Mail, W+D North America, and more.</w:t>
      </w:r>
      <w:r w:rsidR="003F31DC" w:rsidRPr="0056417E">
        <w:rPr>
          <w:sz w:val="22"/>
          <w:szCs w:val="22"/>
        </w:rPr>
        <w:br/>
      </w:r>
      <w:r w:rsidR="003F31DC" w:rsidRPr="0056417E">
        <w:rPr>
          <w:sz w:val="22"/>
          <w:szCs w:val="22"/>
        </w:rPr>
        <w:lastRenderedPageBreak/>
        <w:br/>
      </w:r>
      <w:r w:rsidR="00F03A6D">
        <w:rPr>
          <w:sz w:val="22"/>
          <w:szCs w:val="22"/>
        </w:rPr>
        <w:t>J</w:t>
      </w:r>
      <w:r w:rsidR="003F31DC" w:rsidRPr="0056417E">
        <w:rPr>
          <w:sz w:val="22"/>
          <w:szCs w:val="22"/>
        </w:rPr>
        <w:t>ust a sampling of technology being highlighted from this segment during the three-day, packed global event include:</w:t>
      </w:r>
    </w:p>
    <w:p w14:paraId="5886B50D" w14:textId="77777777" w:rsidR="003F31DC" w:rsidRPr="0056417E" w:rsidRDefault="003F31DC" w:rsidP="007D0B67">
      <w:pPr>
        <w:rPr>
          <w:sz w:val="22"/>
          <w:szCs w:val="22"/>
        </w:rPr>
        <w:sectPr w:rsidR="003F31DC" w:rsidRPr="0056417E" w:rsidSect="007D0B67">
          <w:type w:val="continuous"/>
          <w:pgSz w:w="12240" w:h="15840"/>
          <w:pgMar w:top="1440" w:right="1440" w:bottom="1440" w:left="1440" w:header="720" w:footer="720" w:gutter="0"/>
          <w:cols w:space="720"/>
          <w:docGrid w:linePitch="360"/>
        </w:sectPr>
      </w:pPr>
    </w:p>
    <w:p w14:paraId="7FCB9567" w14:textId="77777777" w:rsidR="00635390" w:rsidRPr="0056417E" w:rsidRDefault="00635390" w:rsidP="007D0B67">
      <w:pPr>
        <w:rPr>
          <w:sz w:val="22"/>
          <w:szCs w:val="22"/>
        </w:rPr>
      </w:pPr>
    </w:p>
    <w:p w14:paraId="008286B9" w14:textId="7C14C43D" w:rsidR="00A9236A" w:rsidRPr="0056417E" w:rsidRDefault="00635390" w:rsidP="00635390">
      <w:pPr>
        <w:pStyle w:val="ListParagraph"/>
        <w:numPr>
          <w:ilvl w:val="0"/>
          <w:numId w:val="10"/>
        </w:numPr>
        <w:rPr>
          <w:sz w:val="22"/>
          <w:szCs w:val="22"/>
        </w:rPr>
      </w:pPr>
      <w:r w:rsidRPr="0056417E">
        <w:rPr>
          <w:b/>
          <w:bCs/>
          <w:sz w:val="22"/>
          <w:szCs w:val="22"/>
        </w:rPr>
        <w:t xml:space="preserve">BOWE </w:t>
      </w:r>
      <w:proofErr w:type="spellStart"/>
      <w:r w:rsidRPr="0056417E">
        <w:rPr>
          <w:b/>
          <w:bCs/>
          <w:sz w:val="22"/>
          <w:szCs w:val="22"/>
        </w:rPr>
        <w:t>Systec</w:t>
      </w:r>
      <w:proofErr w:type="spellEnd"/>
      <w:r w:rsidRPr="0056417E">
        <w:rPr>
          <w:sz w:val="22"/>
          <w:szCs w:val="22"/>
        </w:rPr>
        <w:t xml:space="preserve"> -- Fusion Speed</w:t>
      </w:r>
      <w:r w:rsidR="00DE60E0" w:rsidRPr="0056417E">
        <w:rPr>
          <w:sz w:val="22"/>
          <w:szCs w:val="22"/>
        </w:rPr>
        <w:t xml:space="preserve"> Envelope Inserter </w:t>
      </w:r>
      <w:r w:rsidRPr="0056417E">
        <w:rPr>
          <w:sz w:val="22"/>
          <w:szCs w:val="22"/>
        </w:rPr>
        <w:t xml:space="preserve">with </w:t>
      </w:r>
      <w:proofErr w:type="spellStart"/>
      <w:r w:rsidRPr="0056417E">
        <w:rPr>
          <w:sz w:val="22"/>
          <w:szCs w:val="22"/>
        </w:rPr>
        <w:t>BoxIT</w:t>
      </w:r>
      <w:proofErr w:type="spellEnd"/>
      <w:r w:rsidRPr="0056417E">
        <w:rPr>
          <w:sz w:val="22"/>
          <w:szCs w:val="22"/>
        </w:rPr>
        <w:t xml:space="preserve"> automated</w:t>
      </w:r>
      <w:r w:rsidR="00DE60E0" w:rsidRPr="0056417E">
        <w:rPr>
          <w:sz w:val="22"/>
          <w:szCs w:val="22"/>
        </w:rPr>
        <w:t xml:space="preserve"> Mail Tray sorting</w:t>
      </w:r>
    </w:p>
    <w:p w14:paraId="628FFB7D" w14:textId="77777777" w:rsidR="003F31DC" w:rsidRPr="0056417E" w:rsidRDefault="003F31DC" w:rsidP="003F31DC">
      <w:pPr>
        <w:pStyle w:val="ListParagraph"/>
        <w:numPr>
          <w:ilvl w:val="0"/>
          <w:numId w:val="10"/>
        </w:numPr>
        <w:rPr>
          <w:sz w:val="22"/>
          <w:szCs w:val="22"/>
        </w:rPr>
      </w:pPr>
      <w:r w:rsidRPr="0056417E">
        <w:rPr>
          <w:b/>
          <w:bCs/>
          <w:sz w:val="22"/>
          <w:szCs w:val="22"/>
        </w:rPr>
        <w:t>Capstone Technology</w:t>
      </w:r>
      <w:r w:rsidRPr="0056417E">
        <w:rPr>
          <w:sz w:val="22"/>
          <w:szCs w:val="22"/>
        </w:rPr>
        <w:t xml:space="preserve"> -- </w:t>
      </w:r>
      <w:proofErr w:type="spellStart"/>
      <w:r w:rsidRPr="0056417E">
        <w:rPr>
          <w:sz w:val="22"/>
          <w:szCs w:val="22"/>
        </w:rPr>
        <w:t>AutoViri</w:t>
      </w:r>
      <w:proofErr w:type="spellEnd"/>
      <w:r w:rsidRPr="0056417E">
        <w:rPr>
          <w:sz w:val="22"/>
          <w:szCs w:val="22"/>
        </w:rPr>
        <w:t xml:space="preserve"> Trayer Robot w/ Conveyer and Mail Tray Tag/Labeler</w:t>
      </w:r>
    </w:p>
    <w:p w14:paraId="1EECE2D2" w14:textId="77777777" w:rsidR="003F31DC" w:rsidRPr="0056417E" w:rsidRDefault="003F31DC" w:rsidP="003F31DC">
      <w:pPr>
        <w:pStyle w:val="ListParagraph"/>
        <w:numPr>
          <w:ilvl w:val="0"/>
          <w:numId w:val="10"/>
        </w:numPr>
        <w:rPr>
          <w:sz w:val="22"/>
          <w:szCs w:val="22"/>
        </w:rPr>
      </w:pPr>
      <w:r w:rsidRPr="0056417E">
        <w:rPr>
          <w:b/>
          <w:bCs/>
          <w:sz w:val="22"/>
          <w:szCs w:val="22"/>
        </w:rPr>
        <w:t>Kirk-Rudy</w:t>
      </w:r>
      <w:r w:rsidRPr="0056417E">
        <w:rPr>
          <w:sz w:val="22"/>
          <w:szCs w:val="22"/>
        </w:rPr>
        <w:t xml:space="preserve"> – </w:t>
      </w:r>
      <w:proofErr w:type="spellStart"/>
      <w:r w:rsidRPr="0056417E">
        <w:rPr>
          <w:sz w:val="22"/>
          <w:szCs w:val="22"/>
        </w:rPr>
        <w:t>FireJet</w:t>
      </w:r>
      <w:proofErr w:type="spellEnd"/>
      <w:r w:rsidRPr="0056417E">
        <w:rPr>
          <w:sz w:val="22"/>
          <w:szCs w:val="22"/>
        </w:rPr>
        <w:t xml:space="preserve"> 4C Addressing &amp; Inkjet Printing Press with 1600 x 1600 dpi </w:t>
      </w:r>
      <w:proofErr w:type="gramStart"/>
      <w:r w:rsidRPr="0056417E">
        <w:rPr>
          <w:sz w:val="22"/>
          <w:szCs w:val="22"/>
        </w:rPr>
        <w:t>Color</w:t>
      </w:r>
      <w:proofErr w:type="gramEnd"/>
    </w:p>
    <w:p w14:paraId="2941F63B" w14:textId="15F8107F" w:rsidR="003F31DC" w:rsidRPr="0056417E" w:rsidRDefault="003F31DC" w:rsidP="003F31DC">
      <w:pPr>
        <w:pStyle w:val="ListParagraph"/>
        <w:numPr>
          <w:ilvl w:val="0"/>
          <w:numId w:val="10"/>
        </w:numPr>
        <w:rPr>
          <w:sz w:val="22"/>
          <w:szCs w:val="22"/>
        </w:rPr>
      </w:pPr>
      <w:r w:rsidRPr="0056417E">
        <w:rPr>
          <w:b/>
          <w:bCs/>
          <w:sz w:val="22"/>
          <w:szCs w:val="22"/>
        </w:rPr>
        <w:t>PCI (Postal Center Int</w:t>
      </w:r>
      <w:r w:rsidR="00B93B52">
        <w:rPr>
          <w:b/>
          <w:bCs/>
          <w:sz w:val="22"/>
          <w:szCs w:val="22"/>
        </w:rPr>
        <w:t>ernational</w:t>
      </w:r>
      <w:r w:rsidRPr="0056417E">
        <w:rPr>
          <w:b/>
          <w:bCs/>
          <w:sz w:val="22"/>
          <w:szCs w:val="22"/>
        </w:rPr>
        <w:t>)</w:t>
      </w:r>
      <w:r w:rsidRPr="0056417E">
        <w:rPr>
          <w:sz w:val="22"/>
          <w:szCs w:val="22"/>
        </w:rPr>
        <w:t xml:space="preserve"> -- </w:t>
      </w:r>
      <w:proofErr w:type="spellStart"/>
      <w:r w:rsidRPr="0056417E">
        <w:rPr>
          <w:sz w:val="22"/>
          <w:szCs w:val="22"/>
        </w:rPr>
        <w:t>BlueCrest</w:t>
      </w:r>
      <w:proofErr w:type="spellEnd"/>
      <w:r w:rsidRPr="0056417E">
        <w:rPr>
          <w:sz w:val="22"/>
          <w:szCs w:val="22"/>
        </w:rPr>
        <w:t xml:space="preserve"> (Fluence) Elevate Mail Sorter with 16 Two-Tier Bins</w:t>
      </w:r>
    </w:p>
    <w:p w14:paraId="75537F49" w14:textId="7AF0D44B" w:rsidR="00DE60E0" w:rsidRPr="0056417E" w:rsidRDefault="00DE60E0" w:rsidP="00635390">
      <w:pPr>
        <w:pStyle w:val="ListParagraph"/>
        <w:numPr>
          <w:ilvl w:val="0"/>
          <w:numId w:val="10"/>
        </w:numPr>
        <w:rPr>
          <w:sz w:val="22"/>
          <w:szCs w:val="22"/>
        </w:rPr>
      </w:pPr>
      <w:r w:rsidRPr="0056417E">
        <w:rPr>
          <w:b/>
          <w:bCs/>
          <w:sz w:val="22"/>
          <w:szCs w:val="22"/>
        </w:rPr>
        <w:t>W+D/BW Converting Solutions</w:t>
      </w:r>
      <w:r w:rsidRPr="0056417E">
        <w:rPr>
          <w:sz w:val="22"/>
          <w:szCs w:val="22"/>
        </w:rPr>
        <w:t xml:space="preserve"> </w:t>
      </w:r>
      <w:r w:rsidR="006318C5" w:rsidRPr="0056417E">
        <w:rPr>
          <w:sz w:val="22"/>
          <w:szCs w:val="22"/>
        </w:rPr>
        <w:t>--</w:t>
      </w:r>
      <w:r w:rsidRPr="0056417E">
        <w:rPr>
          <w:sz w:val="22"/>
          <w:szCs w:val="22"/>
        </w:rPr>
        <w:t xml:space="preserve"> BB820+ Multi-Format Envelope </w:t>
      </w:r>
      <w:r w:rsidR="006318C5" w:rsidRPr="0056417E">
        <w:rPr>
          <w:sz w:val="22"/>
          <w:szCs w:val="22"/>
        </w:rPr>
        <w:t>&amp; Voter Ballot Inserter</w:t>
      </w:r>
    </w:p>
    <w:p w14:paraId="5C94A43F" w14:textId="02D1E31D" w:rsidR="003F31DC" w:rsidRPr="0056417E" w:rsidRDefault="003F31DC" w:rsidP="00635390">
      <w:pPr>
        <w:pStyle w:val="ListParagraph"/>
        <w:numPr>
          <w:ilvl w:val="0"/>
          <w:numId w:val="10"/>
        </w:numPr>
        <w:rPr>
          <w:b/>
          <w:bCs/>
          <w:sz w:val="22"/>
          <w:szCs w:val="22"/>
        </w:rPr>
      </w:pPr>
      <w:r w:rsidRPr="0056417E">
        <w:rPr>
          <w:b/>
          <w:bCs/>
          <w:sz w:val="22"/>
          <w:szCs w:val="22"/>
        </w:rPr>
        <w:t>…and more!</w:t>
      </w:r>
    </w:p>
    <w:p w14:paraId="1FD11528" w14:textId="77777777" w:rsidR="00635390" w:rsidRPr="0056417E" w:rsidRDefault="00635390" w:rsidP="007D0B67">
      <w:pPr>
        <w:rPr>
          <w:sz w:val="22"/>
          <w:szCs w:val="22"/>
        </w:rPr>
      </w:pPr>
    </w:p>
    <w:p w14:paraId="6AF1CA2B" w14:textId="75672B58" w:rsidR="00A9236A" w:rsidRPr="0056417E" w:rsidRDefault="002E7A63" w:rsidP="006E57D1">
      <w:pPr>
        <w:rPr>
          <w:sz w:val="22"/>
          <w:szCs w:val="22"/>
        </w:rPr>
      </w:pPr>
      <w:r w:rsidRPr="0056417E">
        <w:rPr>
          <w:b/>
          <w:bCs/>
          <w:sz w:val="22"/>
          <w:szCs w:val="22"/>
        </w:rPr>
        <w:t>Highlighted Expo 2023 Mailing Experiences</w:t>
      </w:r>
      <w:r w:rsidRPr="0056417E">
        <w:rPr>
          <w:sz w:val="22"/>
          <w:szCs w:val="22"/>
        </w:rPr>
        <w:t xml:space="preserve">  </w:t>
      </w:r>
      <w:r w:rsidRPr="0056417E">
        <w:rPr>
          <w:sz w:val="22"/>
          <w:szCs w:val="22"/>
        </w:rPr>
        <w:br/>
      </w:r>
      <w:r w:rsidR="003F31DC" w:rsidRPr="0056417E">
        <w:rPr>
          <w:sz w:val="22"/>
          <w:szCs w:val="22"/>
        </w:rPr>
        <w:t xml:space="preserve">The new dedicated </w:t>
      </w:r>
      <w:r w:rsidR="003F31DC" w:rsidRPr="00F03A6D">
        <w:rPr>
          <w:i/>
          <w:iCs/>
          <w:sz w:val="22"/>
          <w:szCs w:val="22"/>
        </w:rPr>
        <w:t>Mailing, Shipping, and Fulfillment Community</w:t>
      </w:r>
      <w:r w:rsidRPr="00F03A6D">
        <w:rPr>
          <w:i/>
          <w:iCs/>
          <w:sz w:val="22"/>
          <w:szCs w:val="22"/>
        </w:rPr>
        <w:t xml:space="preserve"> HUB</w:t>
      </w:r>
      <w:r w:rsidRPr="0056417E">
        <w:rPr>
          <w:sz w:val="22"/>
          <w:szCs w:val="22"/>
        </w:rPr>
        <w:t xml:space="preserve"> on the Expo show floor</w:t>
      </w:r>
      <w:r w:rsidR="003F31DC" w:rsidRPr="0056417E">
        <w:rPr>
          <w:sz w:val="22"/>
          <w:szCs w:val="22"/>
        </w:rPr>
        <w:t xml:space="preserve"> (booth B1343)</w:t>
      </w:r>
      <w:r w:rsidRPr="0056417E">
        <w:rPr>
          <w:sz w:val="22"/>
          <w:szCs w:val="22"/>
        </w:rPr>
        <w:t xml:space="preserve"> offers a space to connect with the entirety of the community and meet with industry leaders and known media and associations from around the world.</w:t>
      </w:r>
      <w:r w:rsidR="003F31DC" w:rsidRPr="0056417E">
        <w:rPr>
          <w:sz w:val="22"/>
          <w:szCs w:val="22"/>
        </w:rPr>
        <w:t xml:space="preserve"> </w:t>
      </w:r>
      <w:r w:rsidR="00F42CED" w:rsidRPr="0056417E">
        <w:rPr>
          <w:sz w:val="22"/>
          <w:szCs w:val="22"/>
        </w:rPr>
        <w:t xml:space="preserve">Postal professionals interested in participating or learning more about USPS and </w:t>
      </w:r>
      <w:r w:rsidR="00F03A6D">
        <w:rPr>
          <w:sz w:val="22"/>
          <w:szCs w:val="22"/>
        </w:rPr>
        <w:t>m</w:t>
      </w:r>
      <w:r w:rsidR="00F42CED" w:rsidRPr="0056417E">
        <w:rPr>
          <w:sz w:val="22"/>
          <w:szCs w:val="22"/>
        </w:rPr>
        <w:t xml:space="preserve">ailing </w:t>
      </w:r>
      <w:r w:rsidR="00F03A6D">
        <w:rPr>
          <w:sz w:val="22"/>
          <w:szCs w:val="22"/>
        </w:rPr>
        <w:t>and</w:t>
      </w:r>
      <w:r w:rsidR="00F42CED" w:rsidRPr="0056417E">
        <w:rPr>
          <w:sz w:val="22"/>
          <w:szCs w:val="22"/>
        </w:rPr>
        <w:t xml:space="preserve"> </w:t>
      </w:r>
      <w:r w:rsidR="00F03A6D">
        <w:rPr>
          <w:sz w:val="22"/>
          <w:szCs w:val="22"/>
        </w:rPr>
        <w:t>s</w:t>
      </w:r>
      <w:r w:rsidR="00F42CED" w:rsidRPr="0056417E">
        <w:rPr>
          <w:sz w:val="22"/>
          <w:szCs w:val="22"/>
        </w:rPr>
        <w:t xml:space="preserve">hipping </w:t>
      </w:r>
      <w:r w:rsidR="001E101F" w:rsidRPr="0056417E">
        <w:rPr>
          <w:sz w:val="22"/>
          <w:szCs w:val="22"/>
        </w:rPr>
        <w:t>industry</w:t>
      </w:r>
      <w:r w:rsidR="00F42CED" w:rsidRPr="0056417E">
        <w:rPr>
          <w:sz w:val="22"/>
          <w:szCs w:val="22"/>
        </w:rPr>
        <w:t xml:space="preserve"> initiatives are welcome to </w:t>
      </w:r>
      <w:r w:rsidR="001E101F" w:rsidRPr="0056417E">
        <w:rPr>
          <w:sz w:val="22"/>
          <w:szCs w:val="22"/>
        </w:rPr>
        <w:t>join a livestreamed session of the Autumn USPS MTAC Meetings in Washington, D.C.</w:t>
      </w:r>
      <w:r w:rsidR="007D0B67" w:rsidRPr="0056417E">
        <w:rPr>
          <w:sz w:val="22"/>
          <w:szCs w:val="22"/>
        </w:rPr>
        <w:br/>
      </w:r>
    </w:p>
    <w:p w14:paraId="5385CCE0" w14:textId="7F7C9F22" w:rsidR="007D0B67" w:rsidRPr="0056417E" w:rsidRDefault="007D0B67" w:rsidP="00A9236A">
      <w:pPr>
        <w:rPr>
          <w:sz w:val="22"/>
          <w:szCs w:val="22"/>
        </w:rPr>
      </w:pPr>
      <w:r w:rsidRPr="0056417E">
        <w:rPr>
          <w:sz w:val="22"/>
          <w:szCs w:val="22"/>
        </w:rPr>
        <w:t xml:space="preserve">For more information about PRINTING United Expo 2023, visit </w:t>
      </w:r>
      <w:hyperlink r:id="rId9" w:history="1">
        <w:r w:rsidRPr="0056417E">
          <w:rPr>
            <w:rStyle w:val="Hyperlink"/>
            <w:sz w:val="22"/>
            <w:szCs w:val="22"/>
          </w:rPr>
          <w:t>www.printingunited.com</w:t>
        </w:r>
      </w:hyperlink>
      <w:r w:rsidRPr="0056417E">
        <w:rPr>
          <w:sz w:val="22"/>
          <w:szCs w:val="22"/>
        </w:rPr>
        <w:t xml:space="preserve">. </w:t>
      </w:r>
    </w:p>
    <w:p w14:paraId="4F119F57" w14:textId="77777777" w:rsidR="007D0B67" w:rsidRPr="0056417E" w:rsidRDefault="007D0B67" w:rsidP="007D0B67">
      <w:pPr>
        <w:rPr>
          <w:sz w:val="22"/>
          <w:szCs w:val="22"/>
        </w:rPr>
      </w:pPr>
    </w:p>
    <w:p w14:paraId="721AB102" w14:textId="77777777" w:rsidR="007D0B67" w:rsidRPr="0056417E" w:rsidRDefault="007D0B67" w:rsidP="007D0B67">
      <w:pPr>
        <w:rPr>
          <w:b/>
          <w:bCs/>
          <w:sz w:val="22"/>
          <w:szCs w:val="22"/>
        </w:rPr>
      </w:pPr>
      <w:r w:rsidRPr="0056417E">
        <w:rPr>
          <w:b/>
          <w:bCs/>
          <w:sz w:val="22"/>
          <w:szCs w:val="22"/>
        </w:rPr>
        <w:t>Join the Alliance</w:t>
      </w:r>
    </w:p>
    <w:p w14:paraId="050582DB" w14:textId="77777777" w:rsidR="007D0B67" w:rsidRPr="0056417E" w:rsidRDefault="007D0B67" w:rsidP="007D0B67">
      <w:pPr>
        <w:rPr>
          <w:sz w:val="22"/>
          <w:szCs w:val="22"/>
        </w:rPr>
      </w:pPr>
      <w:r w:rsidRPr="0056417E">
        <w:rPr>
          <w:sz w:val="22"/>
          <w:szCs w:val="22"/>
        </w:rPr>
        <w:t xml:space="preserve">If you would like to learn more about becoming an Alliance member, visit </w:t>
      </w:r>
      <w:hyperlink r:id="rId10" w:history="1">
        <w:r w:rsidRPr="0056417E">
          <w:rPr>
            <w:rStyle w:val="Hyperlink"/>
            <w:sz w:val="22"/>
            <w:szCs w:val="22"/>
          </w:rPr>
          <w:t>www.printing.org/membership</w:t>
        </w:r>
      </w:hyperlink>
      <w:r w:rsidRPr="0056417E">
        <w:rPr>
          <w:sz w:val="22"/>
          <w:szCs w:val="22"/>
        </w:rPr>
        <w:t xml:space="preserve">, or call 888-385-3588 to speak with our membership team for more information. </w:t>
      </w:r>
      <w:r w:rsidRPr="0056417E">
        <w:rPr>
          <w:sz w:val="22"/>
          <w:szCs w:val="22"/>
        </w:rPr>
        <w:br/>
      </w:r>
      <w:r w:rsidRPr="0056417E">
        <w:rPr>
          <w:sz w:val="22"/>
          <w:szCs w:val="22"/>
        </w:rPr>
        <w:br/>
      </w:r>
      <w:r w:rsidRPr="0056417E">
        <w:rPr>
          <w:b/>
          <w:bCs/>
          <w:sz w:val="22"/>
          <w:szCs w:val="22"/>
        </w:rPr>
        <w:t>About PRINTING United Alliance</w:t>
      </w:r>
      <w:r w:rsidRPr="0056417E">
        <w:rPr>
          <w:sz w:val="22"/>
          <w:szCs w:val="22"/>
        </w:rPr>
        <w:t xml:space="preserve">  </w:t>
      </w:r>
      <w:r w:rsidRPr="0056417E">
        <w:rPr>
          <w:sz w:val="22"/>
          <w:szCs w:val="22"/>
        </w:rPr>
        <w:br/>
      </w:r>
      <w:hyperlink r:id="rId11" w:history="1">
        <w:r w:rsidRPr="0056417E">
          <w:rPr>
            <w:rStyle w:val="Hyperlink"/>
            <w:sz w:val="22"/>
            <w:szCs w:val="22"/>
          </w:rPr>
          <w:t>PRINTING United Alliance</w:t>
        </w:r>
      </w:hyperlink>
      <w:r w:rsidRPr="0056417E">
        <w:rPr>
          <w:sz w:val="22"/>
          <w:szCs w:val="22"/>
        </w:rPr>
        <w:t xml:space="preserve"> is the most comprehensive member-based printing and graphic arts association in North America, comprised of the industry’s vast communities. The Alliance serves industry professionals across market segments with preeminent education and training via </w:t>
      </w:r>
      <w:proofErr w:type="spellStart"/>
      <w:r w:rsidRPr="0056417E">
        <w:rPr>
          <w:sz w:val="22"/>
          <w:szCs w:val="22"/>
        </w:rPr>
        <w:t>iLEARNING</w:t>
      </w:r>
      <w:proofErr w:type="spellEnd"/>
      <w:r w:rsidRPr="0056417E">
        <w:rPr>
          <w:sz w:val="22"/>
          <w:szCs w:val="22"/>
        </w:rPr>
        <w:t xml:space="preserve">+, workshops, events, research, government and legislative representation, safety, and environmental sustainability guidance, as well as resources from our leading media brands – Printing Impressions, Packaging Impressions, Wide-format Impressions, In-plant Impressions, </w:t>
      </w:r>
      <w:proofErr w:type="spellStart"/>
      <w:r w:rsidRPr="0056417E">
        <w:rPr>
          <w:sz w:val="22"/>
          <w:szCs w:val="22"/>
        </w:rPr>
        <w:t>Apparelist</w:t>
      </w:r>
      <w:proofErr w:type="spellEnd"/>
      <w:r w:rsidRPr="0056417E">
        <w:rPr>
          <w:sz w:val="22"/>
          <w:szCs w:val="22"/>
        </w:rPr>
        <w:t xml:space="preserve">, and </w:t>
      </w:r>
      <w:proofErr w:type="spellStart"/>
      <w:r w:rsidRPr="0056417E">
        <w:rPr>
          <w:sz w:val="22"/>
          <w:szCs w:val="22"/>
        </w:rPr>
        <w:t>Print+Promo</w:t>
      </w:r>
      <w:proofErr w:type="spellEnd"/>
      <w:r w:rsidRPr="0056417E">
        <w:rPr>
          <w:sz w:val="22"/>
          <w:szCs w:val="22"/>
        </w:rPr>
        <w:t xml:space="preserve"> Marketing. Now a division of PRINTING United Alliance, </w:t>
      </w:r>
      <w:hyperlink r:id="rId12" w:history="1">
        <w:proofErr w:type="spellStart"/>
        <w:r w:rsidRPr="0056417E">
          <w:rPr>
            <w:rStyle w:val="Hyperlink"/>
            <w:sz w:val="22"/>
            <w:szCs w:val="22"/>
          </w:rPr>
          <w:t>Idealliance</w:t>
        </w:r>
        <w:proofErr w:type="spellEnd"/>
      </w:hyperlink>
      <w:r w:rsidRPr="0056417E">
        <w:rPr>
          <w:sz w:val="22"/>
          <w:szCs w:val="22"/>
        </w:rPr>
        <w:t xml:space="preserve"> </w:t>
      </w:r>
      <w:bookmarkStart w:id="1" w:name="_Hlk71538636"/>
      <w:r w:rsidRPr="0056417E">
        <w:rPr>
          <w:sz w:val="22"/>
          <w:szCs w:val="22"/>
        </w:rPr>
        <w:t xml:space="preserve">is a global leader in standards training and certification for printing and graphic arts operations across the entire industry supply chain. </w:t>
      </w:r>
      <w:bookmarkEnd w:id="1"/>
      <w:r w:rsidRPr="0056417E">
        <w:rPr>
          <w:sz w:val="22"/>
          <w:szCs w:val="22"/>
        </w:rPr>
        <w:br/>
      </w:r>
      <w:r w:rsidRPr="0056417E">
        <w:rPr>
          <w:sz w:val="22"/>
          <w:szCs w:val="22"/>
        </w:rPr>
        <w:br/>
        <w:t xml:space="preserve">PRINTING United Alliance also produces the </w:t>
      </w:r>
      <w:hyperlink r:id="rId13" w:history="1">
        <w:r w:rsidRPr="0056417E">
          <w:rPr>
            <w:rStyle w:val="Hyperlink"/>
            <w:sz w:val="22"/>
            <w:szCs w:val="22"/>
          </w:rPr>
          <w:t>PRINTING United Expo</w:t>
        </w:r>
      </w:hyperlink>
      <w:r w:rsidRPr="0056417E">
        <w:rPr>
          <w:sz w:val="22"/>
          <w:szCs w:val="22"/>
        </w:rPr>
        <w:t>, the most influential days in printing. The expansive display of technology and supplies, education, programming, and services are showcased to the industry at large, and represents all market segments in one easily accessed place.</w:t>
      </w:r>
    </w:p>
    <w:p w14:paraId="75E4B3EF" w14:textId="3F79B90A" w:rsidR="007D0B67" w:rsidRPr="0056417E" w:rsidRDefault="007D0B67" w:rsidP="007D0B67">
      <w:pPr>
        <w:rPr>
          <w:sz w:val="22"/>
          <w:szCs w:val="22"/>
        </w:rPr>
        <w:sectPr w:rsidR="007D0B67" w:rsidRPr="0056417E" w:rsidSect="007D0B67">
          <w:type w:val="continuous"/>
          <w:pgSz w:w="12240" w:h="15840"/>
          <w:pgMar w:top="1440" w:right="1440" w:bottom="1440" w:left="1440" w:header="720" w:footer="720" w:gutter="0"/>
          <w:cols w:space="720"/>
          <w:docGrid w:linePitch="360"/>
        </w:sectPr>
      </w:pPr>
    </w:p>
    <w:bookmarkEnd w:id="0"/>
    <w:p w14:paraId="396CD3C4" w14:textId="77777777" w:rsidR="00154483" w:rsidRPr="0056417E" w:rsidRDefault="00154483" w:rsidP="00562B94">
      <w:pPr>
        <w:rPr>
          <w:b/>
          <w:bCs/>
          <w:sz w:val="22"/>
          <w:szCs w:val="22"/>
        </w:rPr>
      </w:pPr>
    </w:p>
    <w:sectPr w:rsidR="00154483" w:rsidRPr="0056417E" w:rsidSect="00055EA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495A"/>
    <w:multiLevelType w:val="hybridMultilevel"/>
    <w:tmpl w:val="9A9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92D90"/>
    <w:multiLevelType w:val="hybridMultilevel"/>
    <w:tmpl w:val="5880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64417"/>
    <w:multiLevelType w:val="hybridMultilevel"/>
    <w:tmpl w:val="D44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434DE"/>
    <w:multiLevelType w:val="hybridMultilevel"/>
    <w:tmpl w:val="E9F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E0B9D"/>
    <w:multiLevelType w:val="hybridMultilevel"/>
    <w:tmpl w:val="583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92802"/>
    <w:multiLevelType w:val="hybridMultilevel"/>
    <w:tmpl w:val="3636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13172"/>
    <w:multiLevelType w:val="multilevel"/>
    <w:tmpl w:val="2C6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91C5B"/>
    <w:multiLevelType w:val="hybridMultilevel"/>
    <w:tmpl w:val="FB2C7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C542E"/>
    <w:multiLevelType w:val="hybridMultilevel"/>
    <w:tmpl w:val="5B94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B726E"/>
    <w:multiLevelType w:val="hybridMultilevel"/>
    <w:tmpl w:val="644C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787565">
    <w:abstractNumId w:val="7"/>
  </w:num>
  <w:num w:numId="2" w16cid:durableId="1469401354">
    <w:abstractNumId w:val="3"/>
  </w:num>
  <w:num w:numId="3" w16cid:durableId="1321540109">
    <w:abstractNumId w:val="4"/>
  </w:num>
  <w:num w:numId="4" w16cid:durableId="764493625">
    <w:abstractNumId w:val="6"/>
  </w:num>
  <w:num w:numId="5" w16cid:durableId="803542778">
    <w:abstractNumId w:val="5"/>
  </w:num>
  <w:num w:numId="6" w16cid:durableId="392658132">
    <w:abstractNumId w:val="1"/>
  </w:num>
  <w:num w:numId="7" w16cid:durableId="1947692325">
    <w:abstractNumId w:val="8"/>
  </w:num>
  <w:num w:numId="8" w16cid:durableId="342440991">
    <w:abstractNumId w:val="2"/>
  </w:num>
  <w:num w:numId="9" w16cid:durableId="135533347">
    <w:abstractNumId w:val="9"/>
  </w:num>
  <w:num w:numId="10" w16cid:durableId="190240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D"/>
    <w:rsid w:val="00000D55"/>
    <w:rsid w:val="0002208A"/>
    <w:rsid w:val="00026142"/>
    <w:rsid w:val="00027E40"/>
    <w:rsid w:val="00033C60"/>
    <w:rsid w:val="00040A43"/>
    <w:rsid w:val="00043A23"/>
    <w:rsid w:val="000443A7"/>
    <w:rsid w:val="00055EA8"/>
    <w:rsid w:val="000577B8"/>
    <w:rsid w:val="00080F7B"/>
    <w:rsid w:val="000D16CC"/>
    <w:rsid w:val="000D6979"/>
    <w:rsid w:val="000D78D7"/>
    <w:rsid w:val="000E34B7"/>
    <w:rsid w:val="000E42F3"/>
    <w:rsid w:val="001072B8"/>
    <w:rsid w:val="001363C8"/>
    <w:rsid w:val="00143866"/>
    <w:rsid w:val="00154483"/>
    <w:rsid w:val="00197AE8"/>
    <w:rsid w:val="001A048D"/>
    <w:rsid w:val="001D7F98"/>
    <w:rsid w:val="001E00BE"/>
    <w:rsid w:val="001E101F"/>
    <w:rsid w:val="001E71DD"/>
    <w:rsid w:val="001F2E0A"/>
    <w:rsid w:val="00231BCA"/>
    <w:rsid w:val="00235FA6"/>
    <w:rsid w:val="00246B0C"/>
    <w:rsid w:val="0025328F"/>
    <w:rsid w:val="002617EF"/>
    <w:rsid w:val="0026513F"/>
    <w:rsid w:val="002A3D0A"/>
    <w:rsid w:val="002B626C"/>
    <w:rsid w:val="002C5D0E"/>
    <w:rsid w:val="002E0440"/>
    <w:rsid w:val="002E7A63"/>
    <w:rsid w:val="00303D88"/>
    <w:rsid w:val="00312CB5"/>
    <w:rsid w:val="003245D4"/>
    <w:rsid w:val="00330329"/>
    <w:rsid w:val="00352194"/>
    <w:rsid w:val="003751AA"/>
    <w:rsid w:val="00375355"/>
    <w:rsid w:val="003A724C"/>
    <w:rsid w:val="003B55E3"/>
    <w:rsid w:val="003C62D6"/>
    <w:rsid w:val="003D74EE"/>
    <w:rsid w:val="003E2103"/>
    <w:rsid w:val="003F31DC"/>
    <w:rsid w:val="004008C9"/>
    <w:rsid w:val="00411434"/>
    <w:rsid w:val="00415353"/>
    <w:rsid w:val="00421A15"/>
    <w:rsid w:val="00427818"/>
    <w:rsid w:val="0044677E"/>
    <w:rsid w:val="00452B0F"/>
    <w:rsid w:val="004535A6"/>
    <w:rsid w:val="004604D9"/>
    <w:rsid w:val="004A2354"/>
    <w:rsid w:val="004C17F6"/>
    <w:rsid w:val="004C30CF"/>
    <w:rsid w:val="004E3566"/>
    <w:rsid w:val="004F0D9C"/>
    <w:rsid w:val="0050394B"/>
    <w:rsid w:val="00545596"/>
    <w:rsid w:val="00551BFE"/>
    <w:rsid w:val="00562B94"/>
    <w:rsid w:val="0056417E"/>
    <w:rsid w:val="00593EE0"/>
    <w:rsid w:val="005A0082"/>
    <w:rsid w:val="005B02E3"/>
    <w:rsid w:val="005B0D0E"/>
    <w:rsid w:val="005B1EDA"/>
    <w:rsid w:val="005C6BCC"/>
    <w:rsid w:val="005D10A9"/>
    <w:rsid w:val="005E5E20"/>
    <w:rsid w:val="0060530C"/>
    <w:rsid w:val="0061016C"/>
    <w:rsid w:val="0061287E"/>
    <w:rsid w:val="006318C5"/>
    <w:rsid w:val="00635390"/>
    <w:rsid w:val="00635FFA"/>
    <w:rsid w:val="00640588"/>
    <w:rsid w:val="00660D8D"/>
    <w:rsid w:val="00660F57"/>
    <w:rsid w:val="0066285F"/>
    <w:rsid w:val="006A3CD0"/>
    <w:rsid w:val="006B37F1"/>
    <w:rsid w:val="006B4921"/>
    <w:rsid w:val="006C17AB"/>
    <w:rsid w:val="006C772F"/>
    <w:rsid w:val="006E3C4B"/>
    <w:rsid w:val="006E57D1"/>
    <w:rsid w:val="006F203E"/>
    <w:rsid w:val="00700CE8"/>
    <w:rsid w:val="007030C4"/>
    <w:rsid w:val="00732AC5"/>
    <w:rsid w:val="00747BD3"/>
    <w:rsid w:val="00762C64"/>
    <w:rsid w:val="00763E7B"/>
    <w:rsid w:val="00785465"/>
    <w:rsid w:val="00785C8C"/>
    <w:rsid w:val="0079400D"/>
    <w:rsid w:val="00797A2F"/>
    <w:rsid w:val="007B02D0"/>
    <w:rsid w:val="007B73FB"/>
    <w:rsid w:val="007C01EF"/>
    <w:rsid w:val="007D0B67"/>
    <w:rsid w:val="007E5764"/>
    <w:rsid w:val="007E5F7E"/>
    <w:rsid w:val="007E61D0"/>
    <w:rsid w:val="00801D77"/>
    <w:rsid w:val="008047A0"/>
    <w:rsid w:val="00806CD9"/>
    <w:rsid w:val="008107CA"/>
    <w:rsid w:val="00813635"/>
    <w:rsid w:val="008213A6"/>
    <w:rsid w:val="008239F9"/>
    <w:rsid w:val="00866E25"/>
    <w:rsid w:val="00876706"/>
    <w:rsid w:val="0087787B"/>
    <w:rsid w:val="008815E7"/>
    <w:rsid w:val="00887EF9"/>
    <w:rsid w:val="008B01A7"/>
    <w:rsid w:val="008B0711"/>
    <w:rsid w:val="008D5AE3"/>
    <w:rsid w:val="008F1B1B"/>
    <w:rsid w:val="008F6F75"/>
    <w:rsid w:val="00906F83"/>
    <w:rsid w:val="009209B5"/>
    <w:rsid w:val="0092113B"/>
    <w:rsid w:val="00924289"/>
    <w:rsid w:val="009266BA"/>
    <w:rsid w:val="00946B6F"/>
    <w:rsid w:val="00947EAA"/>
    <w:rsid w:val="00954DEC"/>
    <w:rsid w:val="00957EF1"/>
    <w:rsid w:val="009616E7"/>
    <w:rsid w:val="00961B16"/>
    <w:rsid w:val="00965DFF"/>
    <w:rsid w:val="00994B23"/>
    <w:rsid w:val="009B0CE8"/>
    <w:rsid w:val="009B1478"/>
    <w:rsid w:val="009D416A"/>
    <w:rsid w:val="009E558B"/>
    <w:rsid w:val="009E5FD2"/>
    <w:rsid w:val="00A5251E"/>
    <w:rsid w:val="00A577E4"/>
    <w:rsid w:val="00A627B1"/>
    <w:rsid w:val="00A67E3D"/>
    <w:rsid w:val="00A91E14"/>
    <w:rsid w:val="00A9236A"/>
    <w:rsid w:val="00AC650A"/>
    <w:rsid w:val="00AC74DE"/>
    <w:rsid w:val="00AF3F38"/>
    <w:rsid w:val="00B00091"/>
    <w:rsid w:val="00B008BD"/>
    <w:rsid w:val="00B13B24"/>
    <w:rsid w:val="00B220EF"/>
    <w:rsid w:val="00B325D9"/>
    <w:rsid w:val="00B511CF"/>
    <w:rsid w:val="00B547B1"/>
    <w:rsid w:val="00B574DD"/>
    <w:rsid w:val="00B93B52"/>
    <w:rsid w:val="00BA2119"/>
    <w:rsid w:val="00BA5800"/>
    <w:rsid w:val="00BD09DD"/>
    <w:rsid w:val="00BD0A2E"/>
    <w:rsid w:val="00BD54B7"/>
    <w:rsid w:val="00C050AC"/>
    <w:rsid w:val="00C20C64"/>
    <w:rsid w:val="00C6026A"/>
    <w:rsid w:val="00C67032"/>
    <w:rsid w:val="00C73D85"/>
    <w:rsid w:val="00C977B6"/>
    <w:rsid w:val="00CC1B74"/>
    <w:rsid w:val="00CE5EAB"/>
    <w:rsid w:val="00CF22AC"/>
    <w:rsid w:val="00D04BF6"/>
    <w:rsid w:val="00D731E2"/>
    <w:rsid w:val="00D77BC8"/>
    <w:rsid w:val="00D81691"/>
    <w:rsid w:val="00D85952"/>
    <w:rsid w:val="00D87B2A"/>
    <w:rsid w:val="00D87D03"/>
    <w:rsid w:val="00DB01D0"/>
    <w:rsid w:val="00DD48FF"/>
    <w:rsid w:val="00DD554E"/>
    <w:rsid w:val="00DE60E0"/>
    <w:rsid w:val="00DF10CD"/>
    <w:rsid w:val="00DF1948"/>
    <w:rsid w:val="00E034B3"/>
    <w:rsid w:val="00E03CA6"/>
    <w:rsid w:val="00E17CFB"/>
    <w:rsid w:val="00E40EE7"/>
    <w:rsid w:val="00E65622"/>
    <w:rsid w:val="00E85ECD"/>
    <w:rsid w:val="00EE153E"/>
    <w:rsid w:val="00F018AF"/>
    <w:rsid w:val="00F03A6D"/>
    <w:rsid w:val="00F07C24"/>
    <w:rsid w:val="00F13894"/>
    <w:rsid w:val="00F25E64"/>
    <w:rsid w:val="00F42CED"/>
    <w:rsid w:val="00F43A6A"/>
    <w:rsid w:val="00F44C68"/>
    <w:rsid w:val="00F47A55"/>
    <w:rsid w:val="00F53268"/>
    <w:rsid w:val="00F55B82"/>
    <w:rsid w:val="00F636A4"/>
    <w:rsid w:val="00F64CA9"/>
    <w:rsid w:val="00F73BF7"/>
    <w:rsid w:val="00F8426D"/>
    <w:rsid w:val="00F852E9"/>
    <w:rsid w:val="00F85422"/>
    <w:rsid w:val="00F86782"/>
    <w:rsid w:val="00F96505"/>
    <w:rsid w:val="00FC196C"/>
    <w:rsid w:val="00FC3EBD"/>
    <w:rsid w:val="00FC441B"/>
    <w:rsid w:val="00FC50EA"/>
    <w:rsid w:val="00FE00BC"/>
    <w:rsid w:val="00FF0C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0631"/>
  <w15:chartTrackingRefBased/>
  <w15:docId w15:val="{3A2AD16F-2D3F-B446-AD6C-211B43A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03"/>
    <w:pPr>
      <w:ind w:left="720"/>
      <w:contextualSpacing/>
    </w:pPr>
  </w:style>
  <w:style w:type="character" w:styleId="Hyperlink">
    <w:name w:val="Hyperlink"/>
    <w:basedOn w:val="DefaultParagraphFont"/>
    <w:uiPriority w:val="99"/>
    <w:unhideWhenUsed/>
    <w:rsid w:val="00B008BD"/>
    <w:rPr>
      <w:color w:val="0563C1" w:themeColor="hyperlink"/>
      <w:u w:val="single"/>
    </w:rPr>
  </w:style>
  <w:style w:type="character" w:styleId="UnresolvedMention">
    <w:name w:val="Unresolved Mention"/>
    <w:basedOn w:val="DefaultParagraphFont"/>
    <w:uiPriority w:val="99"/>
    <w:semiHidden/>
    <w:unhideWhenUsed/>
    <w:rsid w:val="00B008BD"/>
    <w:rPr>
      <w:color w:val="605E5C"/>
      <w:shd w:val="clear" w:color="auto" w:fill="E1DFDD"/>
    </w:rPr>
  </w:style>
  <w:style w:type="paragraph" w:styleId="Revision">
    <w:name w:val="Revision"/>
    <w:hidden/>
    <w:uiPriority w:val="99"/>
    <w:semiHidden/>
    <w:rsid w:val="00D85952"/>
  </w:style>
  <w:style w:type="character" w:styleId="CommentReference">
    <w:name w:val="annotation reference"/>
    <w:basedOn w:val="DefaultParagraphFont"/>
    <w:uiPriority w:val="99"/>
    <w:semiHidden/>
    <w:unhideWhenUsed/>
    <w:rsid w:val="00D85952"/>
    <w:rPr>
      <w:sz w:val="16"/>
      <w:szCs w:val="16"/>
    </w:rPr>
  </w:style>
  <w:style w:type="paragraph" w:styleId="CommentText">
    <w:name w:val="annotation text"/>
    <w:basedOn w:val="Normal"/>
    <w:link w:val="CommentTextChar"/>
    <w:uiPriority w:val="99"/>
    <w:semiHidden/>
    <w:unhideWhenUsed/>
    <w:rsid w:val="00D85952"/>
    <w:rPr>
      <w:sz w:val="20"/>
      <w:szCs w:val="20"/>
    </w:rPr>
  </w:style>
  <w:style w:type="character" w:customStyle="1" w:styleId="CommentTextChar">
    <w:name w:val="Comment Text Char"/>
    <w:basedOn w:val="DefaultParagraphFont"/>
    <w:link w:val="CommentText"/>
    <w:uiPriority w:val="99"/>
    <w:semiHidden/>
    <w:rsid w:val="00D85952"/>
    <w:rPr>
      <w:sz w:val="20"/>
      <w:szCs w:val="20"/>
    </w:rPr>
  </w:style>
  <w:style w:type="paragraph" w:styleId="CommentSubject">
    <w:name w:val="annotation subject"/>
    <w:basedOn w:val="CommentText"/>
    <w:next w:val="CommentText"/>
    <w:link w:val="CommentSubjectChar"/>
    <w:uiPriority w:val="99"/>
    <w:semiHidden/>
    <w:unhideWhenUsed/>
    <w:rsid w:val="00D85952"/>
    <w:rPr>
      <w:b/>
      <w:bCs/>
    </w:rPr>
  </w:style>
  <w:style w:type="character" w:customStyle="1" w:styleId="CommentSubjectChar">
    <w:name w:val="Comment Subject Char"/>
    <w:basedOn w:val="CommentTextChar"/>
    <w:link w:val="CommentSubject"/>
    <w:uiPriority w:val="99"/>
    <w:semiHidden/>
    <w:rsid w:val="00D85952"/>
    <w:rPr>
      <w:b/>
      <w:bCs/>
      <w:sz w:val="20"/>
      <w:szCs w:val="20"/>
    </w:rPr>
  </w:style>
  <w:style w:type="paragraph" w:styleId="NoSpacing">
    <w:name w:val="No Spacing"/>
    <w:uiPriority w:val="1"/>
    <w:qFormat/>
    <w:rsid w:val="005E5E20"/>
    <w:rPr>
      <w:rFonts w:eastAsia="Times New Roman" w:cs="Times New Roman"/>
      <w:sz w:val="22"/>
      <w:szCs w:val="20"/>
      <w:lang w:bidi="ar-SA"/>
    </w:rPr>
  </w:style>
  <w:style w:type="character" w:styleId="FollowedHyperlink">
    <w:name w:val="FollowedHyperlink"/>
    <w:basedOn w:val="DefaultParagraphFont"/>
    <w:uiPriority w:val="99"/>
    <w:semiHidden/>
    <w:unhideWhenUsed/>
    <w:rsid w:val="000D6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869">
      <w:bodyDiv w:val="1"/>
      <w:marLeft w:val="0"/>
      <w:marRight w:val="0"/>
      <w:marTop w:val="0"/>
      <w:marBottom w:val="0"/>
      <w:divBdr>
        <w:top w:val="none" w:sz="0" w:space="0" w:color="auto"/>
        <w:left w:val="none" w:sz="0" w:space="0" w:color="auto"/>
        <w:bottom w:val="none" w:sz="0" w:space="0" w:color="auto"/>
        <w:right w:val="none" w:sz="0" w:space="0" w:color="auto"/>
      </w:divBdr>
    </w:div>
    <w:div w:id="182474353">
      <w:bodyDiv w:val="1"/>
      <w:marLeft w:val="0"/>
      <w:marRight w:val="0"/>
      <w:marTop w:val="0"/>
      <w:marBottom w:val="0"/>
      <w:divBdr>
        <w:top w:val="none" w:sz="0" w:space="0" w:color="auto"/>
        <w:left w:val="none" w:sz="0" w:space="0" w:color="auto"/>
        <w:bottom w:val="none" w:sz="0" w:space="0" w:color="auto"/>
        <w:right w:val="none" w:sz="0" w:space="0" w:color="auto"/>
      </w:divBdr>
    </w:div>
    <w:div w:id="194083789">
      <w:bodyDiv w:val="1"/>
      <w:marLeft w:val="0"/>
      <w:marRight w:val="0"/>
      <w:marTop w:val="0"/>
      <w:marBottom w:val="0"/>
      <w:divBdr>
        <w:top w:val="none" w:sz="0" w:space="0" w:color="auto"/>
        <w:left w:val="none" w:sz="0" w:space="0" w:color="auto"/>
        <w:bottom w:val="none" w:sz="0" w:space="0" w:color="auto"/>
        <w:right w:val="none" w:sz="0" w:space="0" w:color="auto"/>
      </w:divBdr>
    </w:div>
    <w:div w:id="484316949">
      <w:bodyDiv w:val="1"/>
      <w:marLeft w:val="0"/>
      <w:marRight w:val="0"/>
      <w:marTop w:val="0"/>
      <w:marBottom w:val="0"/>
      <w:divBdr>
        <w:top w:val="none" w:sz="0" w:space="0" w:color="auto"/>
        <w:left w:val="none" w:sz="0" w:space="0" w:color="auto"/>
        <w:bottom w:val="none" w:sz="0" w:space="0" w:color="auto"/>
        <w:right w:val="none" w:sz="0" w:space="0" w:color="auto"/>
      </w:divBdr>
    </w:div>
    <w:div w:id="834954963">
      <w:bodyDiv w:val="1"/>
      <w:marLeft w:val="0"/>
      <w:marRight w:val="0"/>
      <w:marTop w:val="0"/>
      <w:marBottom w:val="0"/>
      <w:divBdr>
        <w:top w:val="none" w:sz="0" w:space="0" w:color="auto"/>
        <w:left w:val="none" w:sz="0" w:space="0" w:color="auto"/>
        <w:bottom w:val="none" w:sz="0" w:space="0" w:color="auto"/>
        <w:right w:val="none" w:sz="0" w:space="0" w:color="auto"/>
      </w:divBdr>
    </w:div>
    <w:div w:id="1007053945">
      <w:bodyDiv w:val="1"/>
      <w:marLeft w:val="0"/>
      <w:marRight w:val="0"/>
      <w:marTop w:val="0"/>
      <w:marBottom w:val="0"/>
      <w:divBdr>
        <w:top w:val="none" w:sz="0" w:space="0" w:color="auto"/>
        <w:left w:val="none" w:sz="0" w:space="0" w:color="auto"/>
        <w:bottom w:val="none" w:sz="0" w:space="0" w:color="auto"/>
        <w:right w:val="none" w:sz="0" w:space="0" w:color="auto"/>
      </w:divBdr>
    </w:div>
    <w:div w:id="1415739632">
      <w:bodyDiv w:val="1"/>
      <w:marLeft w:val="0"/>
      <w:marRight w:val="0"/>
      <w:marTop w:val="0"/>
      <w:marBottom w:val="0"/>
      <w:divBdr>
        <w:top w:val="none" w:sz="0" w:space="0" w:color="auto"/>
        <w:left w:val="none" w:sz="0" w:space="0" w:color="auto"/>
        <w:bottom w:val="none" w:sz="0" w:space="0" w:color="auto"/>
        <w:right w:val="none" w:sz="0" w:space="0" w:color="auto"/>
      </w:divBdr>
    </w:div>
    <w:div w:id="1992249135">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tingunited.com/register" TargetMode="External"/><Relationship Id="rId13" Type="http://schemas.openxmlformats.org/officeDocument/2006/relationships/hyperlink" Target="http://www.printingunited.com" TargetMode="External"/><Relationship Id="rId3" Type="http://schemas.openxmlformats.org/officeDocument/2006/relationships/styles" Target="styles.xml"/><Relationship Id="rId7" Type="http://schemas.openxmlformats.org/officeDocument/2006/relationships/hyperlink" Target="http://www.printingunited.com" TargetMode="External"/><Relationship Id="rId12" Type="http://schemas.openxmlformats.org/officeDocument/2006/relationships/hyperlink" Target="https://ideallia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sg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nting.org/membership" TargetMode="External"/><Relationship Id="rId4" Type="http://schemas.openxmlformats.org/officeDocument/2006/relationships/settings" Target="settings.xml"/><Relationship Id="rId9" Type="http://schemas.openxmlformats.org/officeDocument/2006/relationships/hyperlink" Target="http://www.printingunite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ADA5-6C20-4A90-954E-5BDFDFA7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Safran</dc:creator>
  <cp:keywords/>
  <dc:description/>
  <cp:lastModifiedBy>Carly O'Neill</cp:lastModifiedBy>
  <cp:revision>2</cp:revision>
  <cp:lastPrinted>2023-08-02T16:28:00Z</cp:lastPrinted>
  <dcterms:created xsi:type="dcterms:W3CDTF">2023-09-07T20:40:00Z</dcterms:created>
  <dcterms:modified xsi:type="dcterms:W3CDTF">2023-09-07T20:40:00Z</dcterms:modified>
</cp:coreProperties>
</file>