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B666" w14:textId="1647DF0C" w:rsidR="008D5AE3" w:rsidRDefault="008D5AE3" w:rsidP="001A048D">
      <w:pPr>
        <w:rPr>
          <w:b/>
          <w:bCs/>
          <w:sz w:val="22"/>
          <w:szCs w:val="22"/>
        </w:rPr>
      </w:pPr>
      <w:bookmarkStart w:id="0" w:name="_Hlk96958349"/>
      <w:r>
        <w:rPr>
          <w:rFonts w:asciiTheme="majorHAnsi" w:hAnsiTheme="majorHAnsi" w:cstheme="majorHAnsi"/>
          <w:noProof/>
          <w:szCs w:val="22"/>
        </w:rPr>
        <w:drawing>
          <wp:inline distT="0" distB="0" distL="0" distR="0" wp14:anchorId="4D070AD1" wp14:editId="2236D4BC">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6"/>
                    <a:stretch>
                      <a:fillRect/>
                    </a:stretch>
                  </pic:blipFill>
                  <pic:spPr>
                    <a:xfrm>
                      <a:off x="0" y="0"/>
                      <a:ext cx="2053518" cy="784984"/>
                    </a:xfrm>
                    <a:prstGeom prst="rect">
                      <a:avLst/>
                    </a:prstGeom>
                  </pic:spPr>
                </pic:pic>
              </a:graphicData>
            </a:graphic>
          </wp:inline>
        </w:drawing>
      </w:r>
      <w:r w:rsidR="00A04973">
        <w:rPr>
          <w:b/>
          <w:bCs/>
          <w:sz w:val="22"/>
          <w:szCs w:val="22"/>
        </w:rPr>
        <w:tab/>
      </w:r>
      <w:r w:rsidR="00A04973">
        <w:rPr>
          <w:b/>
          <w:bCs/>
          <w:sz w:val="22"/>
          <w:szCs w:val="22"/>
        </w:rPr>
        <w:tab/>
      </w:r>
      <w:r w:rsidR="00A04973">
        <w:rPr>
          <w:b/>
          <w:bCs/>
          <w:sz w:val="22"/>
          <w:szCs w:val="22"/>
        </w:rPr>
        <w:tab/>
      </w:r>
      <w:r w:rsidR="00A04973">
        <w:rPr>
          <w:b/>
          <w:bCs/>
          <w:sz w:val="22"/>
          <w:szCs w:val="22"/>
        </w:rPr>
        <w:tab/>
      </w:r>
      <w:r w:rsidR="00A04973">
        <w:rPr>
          <w:b/>
          <w:bCs/>
          <w:sz w:val="22"/>
          <w:szCs w:val="22"/>
        </w:rPr>
        <w:tab/>
      </w:r>
      <w:r w:rsidR="00A04973">
        <w:rPr>
          <w:b/>
          <w:bCs/>
          <w:sz w:val="22"/>
          <w:szCs w:val="22"/>
        </w:rPr>
        <w:tab/>
      </w:r>
      <w:r w:rsidR="00400453">
        <w:rPr>
          <w:b/>
          <w:bCs/>
          <w:noProof/>
          <w:sz w:val="22"/>
          <w:szCs w:val="22"/>
        </w:rPr>
        <w:drawing>
          <wp:inline distT="0" distB="0" distL="0" distR="0" wp14:anchorId="7A9B983B" wp14:editId="636F2208">
            <wp:extent cx="1288800" cy="743979"/>
            <wp:effectExtent l="0" t="0" r="6985" b="0"/>
            <wp:docPr id="175352040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20404" name="Picture 1"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8" cy="766122"/>
                    </a:xfrm>
                    <a:prstGeom prst="rect">
                      <a:avLst/>
                    </a:prstGeom>
                  </pic:spPr>
                </pic:pic>
              </a:graphicData>
            </a:graphic>
          </wp:inline>
        </w:drawing>
      </w:r>
    </w:p>
    <w:p w14:paraId="69062727" w14:textId="34725422" w:rsidR="00400453" w:rsidRDefault="00400453" w:rsidP="001A048D">
      <w:pPr>
        <w:rPr>
          <w:b/>
          <w:bCs/>
          <w:sz w:val="22"/>
          <w:szCs w:val="22"/>
        </w:rPr>
      </w:pPr>
    </w:p>
    <w:p w14:paraId="04AAB0B0" w14:textId="77777777" w:rsidR="008D5AE3" w:rsidRDefault="008D5AE3" w:rsidP="001A048D">
      <w:pPr>
        <w:rPr>
          <w:b/>
          <w:bCs/>
          <w:sz w:val="22"/>
          <w:szCs w:val="22"/>
        </w:rPr>
      </w:pPr>
    </w:p>
    <w:p w14:paraId="65E459BF" w14:textId="72E47985" w:rsidR="001A048D" w:rsidRPr="00040A43" w:rsidRDefault="001A048D" w:rsidP="001A048D">
      <w:pPr>
        <w:rPr>
          <w:b/>
          <w:bCs/>
          <w:sz w:val="22"/>
          <w:szCs w:val="22"/>
        </w:rPr>
      </w:pPr>
      <w:r w:rsidRPr="00040A43">
        <w:rPr>
          <w:b/>
          <w:bCs/>
          <w:sz w:val="22"/>
          <w:szCs w:val="22"/>
        </w:rPr>
        <w:t>For Immediate Release</w:t>
      </w:r>
      <w:r w:rsidRPr="00040A43">
        <w:rPr>
          <w:b/>
          <w:bCs/>
          <w:sz w:val="22"/>
          <w:szCs w:val="22"/>
        </w:rPr>
        <w:br/>
      </w:r>
      <w:r w:rsidR="001E71DD">
        <w:rPr>
          <w:sz w:val="22"/>
          <w:szCs w:val="22"/>
        </w:rPr>
        <w:t>J</w:t>
      </w:r>
      <w:r w:rsidR="00C6026A">
        <w:rPr>
          <w:sz w:val="22"/>
          <w:szCs w:val="22"/>
        </w:rPr>
        <w:t>uly</w:t>
      </w:r>
      <w:r w:rsidR="001E71DD">
        <w:rPr>
          <w:sz w:val="22"/>
          <w:szCs w:val="22"/>
        </w:rPr>
        <w:t xml:space="preserve"> </w:t>
      </w:r>
      <w:r w:rsidR="000F4EE7">
        <w:rPr>
          <w:sz w:val="22"/>
          <w:szCs w:val="22"/>
        </w:rPr>
        <w:t>13</w:t>
      </w:r>
      <w:r w:rsidRPr="00F85422">
        <w:rPr>
          <w:sz w:val="22"/>
          <w:szCs w:val="22"/>
        </w:rPr>
        <w:t>, 202</w:t>
      </w:r>
      <w:r w:rsidR="001E71DD">
        <w:rPr>
          <w:sz w:val="22"/>
          <w:szCs w:val="22"/>
        </w:rPr>
        <w:t>3</w:t>
      </w:r>
    </w:p>
    <w:p w14:paraId="0453E981" w14:textId="77777777" w:rsidR="001A048D" w:rsidRPr="00040A43" w:rsidRDefault="001A048D" w:rsidP="001A048D">
      <w:pPr>
        <w:rPr>
          <w:sz w:val="22"/>
          <w:szCs w:val="22"/>
        </w:rPr>
      </w:pPr>
    </w:p>
    <w:p w14:paraId="2231A9AB" w14:textId="77777777" w:rsidR="001A048D" w:rsidRPr="00040A43" w:rsidRDefault="001A048D" w:rsidP="001A048D">
      <w:pPr>
        <w:rPr>
          <w:rFonts w:cstheme="minorHAnsi"/>
          <w:sz w:val="22"/>
          <w:szCs w:val="22"/>
        </w:rPr>
      </w:pPr>
      <w:r w:rsidRPr="00040A43">
        <w:rPr>
          <w:rFonts w:cstheme="minorHAnsi"/>
          <w:b/>
          <w:bCs/>
          <w:sz w:val="22"/>
          <w:szCs w:val="22"/>
          <w:u w:val="single"/>
        </w:rPr>
        <w:t>MEDIA CONTACT:</w:t>
      </w:r>
    </w:p>
    <w:p w14:paraId="6646DA9D" w14:textId="3011DB86" w:rsidR="001A048D" w:rsidRPr="00040A43" w:rsidRDefault="001A048D" w:rsidP="001A048D">
      <w:pPr>
        <w:rPr>
          <w:rFonts w:cstheme="minorHAnsi"/>
          <w:sz w:val="22"/>
          <w:szCs w:val="22"/>
        </w:rPr>
      </w:pPr>
      <w:r w:rsidRPr="00040A43">
        <w:rPr>
          <w:rFonts w:cstheme="minorHAnsi"/>
          <w:sz w:val="22"/>
          <w:szCs w:val="22"/>
        </w:rPr>
        <w:t xml:space="preserve">Amanda Kliegl, </w:t>
      </w:r>
      <w:r w:rsidR="00924289">
        <w:rPr>
          <w:rFonts w:cstheme="minorHAnsi"/>
          <w:sz w:val="22"/>
          <w:szCs w:val="22"/>
        </w:rPr>
        <w:t>VP</w:t>
      </w:r>
      <w:r w:rsidRPr="00040A43">
        <w:rPr>
          <w:rFonts w:cstheme="minorHAnsi"/>
          <w:sz w:val="22"/>
          <w:szCs w:val="22"/>
        </w:rPr>
        <w:t xml:space="preserve"> of PR </w:t>
      </w:r>
    </w:p>
    <w:p w14:paraId="473D9C8A" w14:textId="77777777" w:rsidR="001A048D" w:rsidRPr="00040A43" w:rsidRDefault="001A048D" w:rsidP="001A048D">
      <w:pPr>
        <w:rPr>
          <w:rFonts w:cstheme="minorHAnsi"/>
          <w:sz w:val="22"/>
          <w:szCs w:val="22"/>
        </w:rPr>
      </w:pPr>
      <w:r w:rsidRPr="00040A43">
        <w:rPr>
          <w:rFonts w:cstheme="minorHAnsi"/>
          <w:sz w:val="22"/>
          <w:szCs w:val="22"/>
        </w:rPr>
        <w:t>PRINTING United Alliance</w:t>
      </w:r>
    </w:p>
    <w:p w14:paraId="7FB9E5E7" w14:textId="4C392791" w:rsidR="001A048D" w:rsidRPr="00040A43" w:rsidRDefault="001A048D" w:rsidP="001A048D">
      <w:pPr>
        <w:rPr>
          <w:b/>
          <w:bCs/>
          <w:sz w:val="22"/>
          <w:szCs w:val="22"/>
        </w:rPr>
      </w:pPr>
      <w:r w:rsidRPr="00040A43">
        <w:rPr>
          <w:rFonts w:cstheme="minorHAnsi"/>
          <w:sz w:val="22"/>
          <w:szCs w:val="22"/>
        </w:rPr>
        <w:t>703-359-1365 (direct)</w:t>
      </w:r>
      <w:r w:rsidRPr="00040A43">
        <w:rPr>
          <w:rFonts w:cstheme="minorHAnsi"/>
          <w:sz w:val="22"/>
          <w:szCs w:val="22"/>
        </w:rPr>
        <w:br/>
        <w:t>407-346-9800 (cell)</w:t>
      </w:r>
      <w:r w:rsidRPr="00040A43">
        <w:rPr>
          <w:rFonts w:cstheme="minorHAnsi"/>
          <w:sz w:val="22"/>
          <w:szCs w:val="22"/>
        </w:rPr>
        <w:br/>
      </w:r>
      <w:hyperlink w:history="1">
        <w:r w:rsidRPr="00040A43">
          <w:rPr>
            <w:rStyle w:val="Hyperlink"/>
            <w:rFonts w:cstheme="minorHAnsi"/>
            <w:sz w:val="22"/>
            <w:szCs w:val="22"/>
          </w:rPr>
          <w:t>akliegl@printing.org</w:t>
        </w:r>
      </w:hyperlink>
    </w:p>
    <w:p w14:paraId="66B81ED2" w14:textId="77777777" w:rsidR="001A048D" w:rsidRDefault="001A048D" w:rsidP="00BD54B7">
      <w:pPr>
        <w:jc w:val="center"/>
        <w:rPr>
          <w:b/>
          <w:bCs/>
          <w:sz w:val="28"/>
          <w:szCs w:val="28"/>
        </w:rPr>
      </w:pPr>
    </w:p>
    <w:p w14:paraId="3530730F" w14:textId="5EC6B167" w:rsidR="00C6026A" w:rsidRPr="00C6026A" w:rsidRDefault="00C6026A" w:rsidP="00C6026A">
      <w:pPr>
        <w:pStyle w:val="NoSpacing"/>
        <w:rPr>
          <w:rFonts w:cstheme="minorHAnsi"/>
          <w:b/>
          <w:bCs/>
          <w:sz w:val="28"/>
          <w:szCs w:val="28"/>
        </w:rPr>
      </w:pPr>
      <w:r w:rsidRPr="00C6026A">
        <w:rPr>
          <w:rFonts w:cstheme="minorHAnsi"/>
          <w:b/>
          <w:bCs/>
          <w:sz w:val="28"/>
          <w:szCs w:val="28"/>
        </w:rPr>
        <w:t xml:space="preserve">PRINTING United </w:t>
      </w:r>
      <w:r w:rsidR="00055681">
        <w:rPr>
          <w:rFonts w:cstheme="minorHAnsi"/>
          <w:b/>
          <w:bCs/>
          <w:sz w:val="28"/>
          <w:szCs w:val="28"/>
        </w:rPr>
        <w:t xml:space="preserve">Alliance and Domtar Partner to Highlight Sustainability Program at this Year’s Expo </w:t>
      </w:r>
    </w:p>
    <w:p w14:paraId="1EBAD2A7" w14:textId="77777777" w:rsidR="00C6026A" w:rsidRPr="00C6026A" w:rsidRDefault="00C6026A" w:rsidP="00C6026A">
      <w:pPr>
        <w:pStyle w:val="NoSpacing"/>
        <w:rPr>
          <w:rFonts w:cstheme="minorHAnsi"/>
          <w:b/>
          <w:bCs/>
          <w:szCs w:val="22"/>
        </w:rPr>
      </w:pPr>
    </w:p>
    <w:p w14:paraId="00302019" w14:textId="30B36378" w:rsidR="00C6026A" w:rsidRPr="00C6026A" w:rsidRDefault="00F31799" w:rsidP="00C6026A">
      <w:pPr>
        <w:pStyle w:val="NoSpacing"/>
        <w:rPr>
          <w:rFonts w:cstheme="minorHAnsi"/>
          <w:i/>
          <w:iCs/>
          <w:szCs w:val="22"/>
        </w:rPr>
      </w:pPr>
      <w:r w:rsidRPr="00F31799">
        <w:rPr>
          <w:i/>
          <w:iCs/>
        </w:rPr>
        <w:t>Domtar has committed to working with local small forest landowners to dedicate land to plant</w:t>
      </w:r>
      <w:r w:rsidR="00055681" w:rsidRPr="00F31799">
        <w:rPr>
          <w:rFonts w:cstheme="minorHAnsi"/>
          <w:i/>
          <w:iCs/>
          <w:szCs w:val="22"/>
        </w:rPr>
        <w:t xml:space="preserve"> </w:t>
      </w:r>
      <w:r>
        <w:rPr>
          <w:rFonts w:cstheme="minorHAnsi"/>
          <w:i/>
          <w:iCs/>
          <w:szCs w:val="22"/>
        </w:rPr>
        <w:t>two trees for every registration made for PRINTING United Expo 2023 in Atlanta</w:t>
      </w:r>
      <w:r w:rsidR="005E619C">
        <w:rPr>
          <w:rFonts w:cstheme="minorHAnsi"/>
          <w:i/>
          <w:iCs/>
          <w:szCs w:val="22"/>
        </w:rPr>
        <w:t xml:space="preserve"> this October </w:t>
      </w:r>
      <w:r>
        <w:rPr>
          <w:rFonts w:cstheme="minorHAnsi"/>
          <w:i/>
          <w:iCs/>
          <w:szCs w:val="22"/>
        </w:rPr>
        <w:t xml:space="preserve"> </w:t>
      </w:r>
    </w:p>
    <w:p w14:paraId="514C00E0" w14:textId="77777777" w:rsidR="00C6026A" w:rsidRPr="00C6026A" w:rsidRDefault="00C6026A" w:rsidP="00C6026A">
      <w:pPr>
        <w:pStyle w:val="NoSpacing"/>
        <w:rPr>
          <w:rFonts w:cstheme="minorHAnsi"/>
          <w:b/>
          <w:bCs/>
          <w:szCs w:val="22"/>
        </w:rPr>
      </w:pPr>
    </w:p>
    <w:p w14:paraId="5B041CC9" w14:textId="6244FC33" w:rsidR="007D37F4" w:rsidRDefault="00C6026A" w:rsidP="009F22A0">
      <w:pPr>
        <w:pStyle w:val="NoSpacing"/>
        <w:rPr>
          <w:rFonts w:cstheme="minorHAnsi"/>
          <w:szCs w:val="22"/>
        </w:rPr>
      </w:pPr>
      <w:r w:rsidRPr="00C6026A">
        <w:rPr>
          <w:rFonts w:cstheme="minorHAnsi"/>
          <w:b/>
          <w:bCs/>
          <w:szCs w:val="22"/>
        </w:rPr>
        <w:t xml:space="preserve">Fairfax, Virginia </w:t>
      </w:r>
      <w:r w:rsidRPr="00C6026A">
        <w:rPr>
          <w:rFonts w:cstheme="minorHAnsi"/>
          <w:szCs w:val="22"/>
        </w:rPr>
        <w:t xml:space="preserve">— </w:t>
      </w:r>
      <w:hyperlink r:id="rId8" w:history="1">
        <w:r w:rsidRPr="0044677E">
          <w:rPr>
            <w:rStyle w:val="Hyperlink"/>
            <w:rFonts w:cstheme="minorHAnsi"/>
            <w:szCs w:val="22"/>
          </w:rPr>
          <w:t>PRINTING United Alliance</w:t>
        </w:r>
      </w:hyperlink>
      <w:r w:rsidRPr="00C6026A">
        <w:rPr>
          <w:rFonts w:cstheme="minorHAnsi"/>
          <w:szCs w:val="22"/>
        </w:rPr>
        <w:t xml:space="preserve">, the most comprehensive member-based printing and graphic arts association in </w:t>
      </w:r>
      <w:r>
        <w:rPr>
          <w:rFonts w:cstheme="minorHAnsi"/>
          <w:szCs w:val="22"/>
        </w:rPr>
        <w:t>North America</w:t>
      </w:r>
      <w:r w:rsidR="00340012">
        <w:rPr>
          <w:rFonts w:cstheme="minorHAnsi"/>
          <w:szCs w:val="22"/>
        </w:rPr>
        <w:t>,</w:t>
      </w:r>
      <w:r w:rsidR="00055681">
        <w:rPr>
          <w:rFonts w:cstheme="minorHAnsi"/>
          <w:szCs w:val="22"/>
        </w:rPr>
        <w:t xml:space="preserve"> and Domtar, a leading</w:t>
      </w:r>
      <w:r w:rsidR="00B71BA1">
        <w:rPr>
          <w:rFonts w:cstheme="minorHAnsi"/>
          <w:szCs w:val="22"/>
        </w:rPr>
        <w:t xml:space="preserve"> provider of a wide variety of fiber-based products;</w:t>
      </w:r>
      <w:r w:rsidR="00055681">
        <w:rPr>
          <w:rFonts w:cstheme="minorHAnsi"/>
          <w:szCs w:val="22"/>
        </w:rPr>
        <w:t xml:space="preserve"> announce that </w:t>
      </w:r>
      <w:r w:rsidR="00B71BA1">
        <w:rPr>
          <w:rFonts w:cstheme="minorHAnsi"/>
          <w:szCs w:val="22"/>
        </w:rPr>
        <w:t>the two companies</w:t>
      </w:r>
      <w:r w:rsidR="00055681">
        <w:rPr>
          <w:rFonts w:cstheme="minorHAnsi"/>
          <w:szCs w:val="22"/>
        </w:rPr>
        <w:t xml:space="preserve"> ha</w:t>
      </w:r>
      <w:r w:rsidR="00B71BA1">
        <w:rPr>
          <w:rFonts w:cstheme="minorHAnsi"/>
          <w:szCs w:val="22"/>
        </w:rPr>
        <w:t>ve</w:t>
      </w:r>
      <w:r w:rsidR="00055681">
        <w:rPr>
          <w:rFonts w:cstheme="minorHAnsi"/>
          <w:szCs w:val="22"/>
        </w:rPr>
        <w:t xml:space="preserve"> partnered </w:t>
      </w:r>
      <w:r w:rsidR="00B71BA1">
        <w:rPr>
          <w:rFonts w:cstheme="minorHAnsi"/>
          <w:szCs w:val="22"/>
        </w:rPr>
        <w:t>to launch</w:t>
      </w:r>
      <w:r w:rsidR="00055681">
        <w:rPr>
          <w:rFonts w:cstheme="minorHAnsi"/>
          <w:szCs w:val="22"/>
        </w:rPr>
        <w:t xml:space="preserve"> a special sustainability program </w:t>
      </w:r>
      <w:r w:rsidR="00B71BA1">
        <w:rPr>
          <w:rFonts w:cstheme="minorHAnsi"/>
          <w:szCs w:val="22"/>
        </w:rPr>
        <w:t>for</w:t>
      </w:r>
      <w:r w:rsidR="00055681">
        <w:rPr>
          <w:rFonts w:cstheme="minorHAnsi"/>
          <w:szCs w:val="22"/>
        </w:rPr>
        <w:t xml:space="preserve"> PRINTING United Expo 2023. </w:t>
      </w:r>
      <w:r w:rsidR="00B71BA1">
        <w:rPr>
          <w:rFonts w:cstheme="minorHAnsi"/>
          <w:szCs w:val="22"/>
        </w:rPr>
        <w:t xml:space="preserve">In this partnership, </w:t>
      </w:r>
      <w:r w:rsidR="001977B5" w:rsidRPr="001977B5">
        <w:rPr>
          <w:rFonts w:cstheme="minorHAnsi"/>
          <w:szCs w:val="22"/>
        </w:rPr>
        <w:t>Domtar has committed to working with local small forest landowners to dedicate land to plant</w:t>
      </w:r>
      <w:r w:rsidR="001977B5">
        <w:rPr>
          <w:rFonts w:cstheme="minorHAnsi"/>
          <w:szCs w:val="22"/>
        </w:rPr>
        <w:t xml:space="preserve"> two trees </w:t>
      </w:r>
      <w:r w:rsidR="00055681">
        <w:rPr>
          <w:rFonts w:cstheme="minorHAnsi"/>
          <w:szCs w:val="22"/>
        </w:rPr>
        <w:t>for every registration made for the 2023 Expo, being held in Atlanta, Georgia</w:t>
      </w:r>
      <w:r w:rsidR="00A57D8B">
        <w:rPr>
          <w:rFonts w:cstheme="minorHAnsi"/>
          <w:szCs w:val="22"/>
        </w:rPr>
        <w:t>,</w:t>
      </w:r>
      <w:r w:rsidR="00055681">
        <w:rPr>
          <w:rFonts w:cstheme="minorHAnsi"/>
          <w:szCs w:val="22"/>
        </w:rPr>
        <w:t xml:space="preserve"> on October 18-20. Domtar will additionally highlight other sustainability initiatives, products, and services </w:t>
      </w:r>
      <w:r w:rsidR="009F22A0">
        <w:rPr>
          <w:rFonts w:cstheme="minorHAnsi"/>
          <w:szCs w:val="22"/>
        </w:rPr>
        <w:t>at its booth on the show floor where attendees can learn more</w:t>
      </w:r>
      <w:r w:rsidR="00055681">
        <w:rPr>
          <w:rFonts w:cstheme="minorHAnsi"/>
          <w:szCs w:val="22"/>
        </w:rPr>
        <w:t xml:space="preserve">. </w:t>
      </w:r>
      <w:r w:rsidR="00B71BA1">
        <w:rPr>
          <w:rFonts w:cstheme="minorHAnsi"/>
          <w:szCs w:val="22"/>
        </w:rPr>
        <w:br/>
      </w:r>
    </w:p>
    <w:p w14:paraId="3DAB071E" w14:textId="4837C665" w:rsidR="007D37F4" w:rsidRDefault="009F22A0" w:rsidP="00055681">
      <w:pPr>
        <w:pStyle w:val="NoSpacing"/>
        <w:rPr>
          <w:rFonts w:cstheme="minorHAnsi"/>
          <w:szCs w:val="22"/>
        </w:rPr>
      </w:pPr>
      <w:r>
        <w:rPr>
          <w:rFonts w:cstheme="minorHAnsi"/>
          <w:szCs w:val="22"/>
        </w:rPr>
        <w:t>“</w:t>
      </w:r>
      <w:r w:rsidR="007D37F4">
        <w:rPr>
          <w:rFonts w:cstheme="minorHAnsi"/>
          <w:szCs w:val="22"/>
        </w:rPr>
        <w:t>Attending the latest</w:t>
      </w:r>
      <w:r>
        <w:rPr>
          <w:rFonts w:cstheme="minorHAnsi"/>
          <w:szCs w:val="22"/>
        </w:rPr>
        <w:t xml:space="preserve"> Major American Trade Show Organizers (</w:t>
      </w:r>
      <w:r w:rsidR="007D37F4">
        <w:rPr>
          <w:rFonts w:cstheme="minorHAnsi"/>
          <w:szCs w:val="22"/>
        </w:rPr>
        <w:t>MATSO</w:t>
      </w:r>
      <w:r>
        <w:rPr>
          <w:rFonts w:cstheme="minorHAnsi"/>
          <w:szCs w:val="22"/>
        </w:rPr>
        <w:t>)</w:t>
      </w:r>
      <w:r w:rsidR="007D37F4">
        <w:rPr>
          <w:rFonts w:cstheme="minorHAnsi"/>
          <w:szCs w:val="22"/>
        </w:rPr>
        <w:t xml:space="preserve"> meeting in Anaheim, CA, I was able to participate in a group discussion around sustainability</w:t>
      </w:r>
      <w:r w:rsidR="006B08FB">
        <w:rPr>
          <w:rFonts w:cstheme="minorHAnsi"/>
          <w:szCs w:val="22"/>
        </w:rPr>
        <w:t xml:space="preserve"> and got to hear to what the other top Expos are doing </w:t>
      </w:r>
      <w:r w:rsidR="00C45CA9">
        <w:rPr>
          <w:rFonts w:cstheme="minorHAnsi"/>
          <w:szCs w:val="22"/>
        </w:rPr>
        <w:t>in this space</w:t>
      </w:r>
      <w:r>
        <w:rPr>
          <w:rFonts w:cstheme="minorHAnsi"/>
          <w:szCs w:val="22"/>
        </w:rPr>
        <w:t>,” says Mark J. Subers, president, PRINTING United Expo.</w:t>
      </w:r>
      <w:r w:rsidR="007D37F4">
        <w:rPr>
          <w:rFonts w:cstheme="minorHAnsi"/>
          <w:szCs w:val="22"/>
        </w:rPr>
        <w:t xml:space="preserve"> </w:t>
      </w:r>
      <w:r>
        <w:rPr>
          <w:rFonts w:cstheme="minorHAnsi"/>
          <w:szCs w:val="22"/>
        </w:rPr>
        <w:t>“</w:t>
      </w:r>
      <w:r w:rsidR="007D37F4">
        <w:rPr>
          <w:rFonts w:cstheme="minorHAnsi"/>
          <w:szCs w:val="22"/>
        </w:rPr>
        <w:t xml:space="preserve">As the </w:t>
      </w:r>
      <w:r>
        <w:rPr>
          <w:rFonts w:cstheme="minorHAnsi"/>
          <w:szCs w:val="22"/>
        </w:rPr>
        <w:t>p</w:t>
      </w:r>
      <w:r w:rsidR="007D37F4">
        <w:rPr>
          <w:rFonts w:cstheme="minorHAnsi"/>
          <w:szCs w:val="22"/>
        </w:rPr>
        <w:t xml:space="preserve">rinting and </w:t>
      </w:r>
      <w:r>
        <w:rPr>
          <w:rFonts w:cstheme="minorHAnsi"/>
          <w:szCs w:val="22"/>
        </w:rPr>
        <w:t>p</w:t>
      </w:r>
      <w:r w:rsidR="007D37F4">
        <w:rPr>
          <w:rFonts w:cstheme="minorHAnsi"/>
          <w:szCs w:val="22"/>
        </w:rPr>
        <w:t xml:space="preserve">ackaging industry, with great partners such as Domtar, we </w:t>
      </w:r>
      <w:r w:rsidR="006B08FB">
        <w:rPr>
          <w:rFonts w:cstheme="minorHAnsi"/>
          <w:szCs w:val="22"/>
        </w:rPr>
        <w:t>can</w:t>
      </w:r>
      <w:r w:rsidR="007D37F4">
        <w:rPr>
          <w:rFonts w:cstheme="minorHAnsi"/>
          <w:szCs w:val="22"/>
        </w:rPr>
        <w:t xml:space="preserve"> take actionable steps to not only ensure we are following best practices, but to also be proactive. </w:t>
      </w:r>
      <w:r w:rsidR="006B08FB">
        <w:rPr>
          <w:rFonts w:cstheme="minorHAnsi"/>
          <w:szCs w:val="22"/>
        </w:rPr>
        <w:t>I’m thrilled that the team at Domtar is collaborating with the Alliance to drive this initiative forward.</w:t>
      </w:r>
      <w:r>
        <w:rPr>
          <w:rFonts w:cstheme="minorHAnsi"/>
          <w:szCs w:val="22"/>
        </w:rPr>
        <w:t>”</w:t>
      </w:r>
      <w:r w:rsidR="006B08FB">
        <w:rPr>
          <w:rFonts w:cstheme="minorHAnsi"/>
          <w:szCs w:val="22"/>
        </w:rPr>
        <w:t xml:space="preserve"> </w:t>
      </w:r>
    </w:p>
    <w:p w14:paraId="61309D2C" w14:textId="77777777" w:rsidR="00055681" w:rsidRDefault="00055681" w:rsidP="00055681">
      <w:pPr>
        <w:pStyle w:val="NoSpacing"/>
        <w:rPr>
          <w:rFonts w:cstheme="minorHAnsi"/>
          <w:szCs w:val="22"/>
        </w:rPr>
      </w:pPr>
    </w:p>
    <w:p w14:paraId="44EB3160" w14:textId="0EB61D87" w:rsidR="00C97303" w:rsidRDefault="00C97303" w:rsidP="00C97303">
      <w:pPr>
        <w:pStyle w:val="NoSpacing"/>
      </w:pPr>
      <w:r>
        <w:t xml:space="preserve">“As a proud partner of PRINTING United Alliance, Domtar is pleased to collaborate with several of its small forestland owners to plant two trees in 2024 on their forest tracts, in honor of every registrant of </w:t>
      </w:r>
      <w:r w:rsidR="00DE1171">
        <w:t>PRINTING</w:t>
      </w:r>
      <w:r>
        <w:t xml:space="preserve"> United Expo being held this coming October in Atlanta,” says Paige Goff, VP, Sustainability, Domtar. </w:t>
      </w:r>
    </w:p>
    <w:p w14:paraId="670684A4" w14:textId="77777777" w:rsidR="00B71BA1" w:rsidRDefault="00B71BA1" w:rsidP="00055681">
      <w:pPr>
        <w:pStyle w:val="NoSpacing"/>
        <w:rPr>
          <w:rFonts w:cstheme="minorHAnsi"/>
          <w:szCs w:val="22"/>
        </w:rPr>
      </w:pPr>
    </w:p>
    <w:p w14:paraId="5F24EDD9" w14:textId="77777777" w:rsidR="00B71BA1" w:rsidRPr="00B71BA1" w:rsidRDefault="00B71BA1" w:rsidP="00055681">
      <w:pPr>
        <w:pStyle w:val="NoSpacing"/>
        <w:rPr>
          <w:rFonts w:cstheme="minorHAnsi"/>
          <w:b/>
          <w:bCs/>
          <w:szCs w:val="22"/>
        </w:rPr>
      </w:pPr>
      <w:r w:rsidRPr="00B71BA1">
        <w:rPr>
          <w:rFonts w:cstheme="minorHAnsi"/>
          <w:b/>
          <w:bCs/>
          <w:szCs w:val="22"/>
        </w:rPr>
        <w:t xml:space="preserve">Spring 2024 Tree Planting Carries Message Throughout the Year </w:t>
      </w:r>
    </w:p>
    <w:p w14:paraId="3C4B36A1" w14:textId="77777777" w:rsidR="00D922CD" w:rsidRDefault="00B71BA1" w:rsidP="00C6026A">
      <w:pPr>
        <w:pStyle w:val="NoSpacing"/>
        <w:rPr>
          <w:rFonts w:cstheme="minorHAnsi"/>
          <w:szCs w:val="22"/>
        </w:rPr>
      </w:pPr>
      <w:r>
        <w:rPr>
          <w:rFonts w:cstheme="minorHAnsi"/>
          <w:szCs w:val="22"/>
        </w:rPr>
        <w:t>With spring being the prime season for planting</w:t>
      </w:r>
      <w:r w:rsidR="00D753AE">
        <w:rPr>
          <w:rFonts w:cstheme="minorHAnsi"/>
          <w:szCs w:val="22"/>
        </w:rPr>
        <w:t xml:space="preserve"> trees,</w:t>
      </w:r>
      <w:r>
        <w:rPr>
          <w:rFonts w:cstheme="minorHAnsi"/>
          <w:szCs w:val="22"/>
        </w:rPr>
        <w:t xml:space="preserve"> those who register for the 2023 Expo will </w:t>
      </w:r>
      <w:r w:rsidR="00D753AE">
        <w:rPr>
          <w:rFonts w:cstheme="minorHAnsi"/>
          <w:szCs w:val="22"/>
        </w:rPr>
        <w:t xml:space="preserve">have the chance to see just how far their participating in the Expo goes. From </w:t>
      </w:r>
      <w:r>
        <w:rPr>
          <w:rFonts w:cstheme="minorHAnsi"/>
          <w:szCs w:val="22"/>
        </w:rPr>
        <w:t>registration</w:t>
      </w:r>
      <w:r w:rsidR="00D753AE">
        <w:rPr>
          <w:rFonts w:cstheme="minorHAnsi"/>
          <w:szCs w:val="22"/>
        </w:rPr>
        <w:t xml:space="preserve">, attendees will see </w:t>
      </w:r>
      <w:r w:rsidR="00D753AE">
        <w:rPr>
          <w:rFonts w:cstheme="minorHAnsi"/>
          <w:szCs w:val="22"/>
        </w:rPr>
        <w:lastRenderedPageBreak/>
        <w:t>interviews and stories about where this dedicated land</w:t>
      </w:r>
      <w:r>
        <w:rPr>
          <w:rFonts w:cstheme="minorHAnsi"/>
          <w:szCs w:val="22"/>
        </w:rPr>
        <w:t xml:space="preserve"> </w:t>
      </w:r>
      <w:r w:rsidR="00D753AE">
        <w:rPr>
          <w:rFonts w:cstheme="minorHAnsi"/>
          <w:szCs w:val="22"/>
        </w:rPr>
        <w:t>will be for Expo participants, through to interviews with</w:t>
      </w:r>
      <w:r>
        <w:rPr>
          <w:rFonts w:cstheme="minorHAnsi"/>
          <w:szCs w:val="22"/>
        </w:rPr>
        <w:t xml:space="preserve"> Domtar’s local farmers</w:t>
      </w:r>
      <w:r w:rsidR="00D753AE">
        <w:rPr>
          <w:rFonts w:cstheme="minorHAnsi"/>
          <w:szCs w:val="22"/>
        </w:rPr>
        <w:t xml:space="preserve">, </w:t>
      </w:r>
      <w:r>
        <w:rPr>
          <w:rFonts w:cstheme="minorHAnsi"/>
          <w:szCs w:val="22"/>
        </w:rPr>
        <w:t xml:space="preserve">all the way through </w:t>
      </w:r>
      <w:r w:rsidR="00D753AE">
        <w:rPr>
          <w:rFonts w:cstheme="minorHAnsi"/>
          <w:szCs w:val="22"/>
        </w:rPr>
        <w:t xml:space="preserve">planting, </w:t>
      </w:r>
      <w:r>
        <w:rPr>
          <w:rFonts w:cstheme="minorHAnsi"/>
          <w:szCs w:val="22"/>
        </w:rPr>
        <w:t>the growing season</w:t>
      </w:r>
      <w:r w:rsidR="00D753AE">
        <w:rPr>
          <w:rFonts w:cstheme="minorHAnsi"/>
          <w:szCs w:val="22"/>
        </w:rPr>
        <w:t>, and then the time to launch registration for the 2024 Expo</w:t>
      </w:r>
      <w:r>
        <w:rPr>
          <w:rFonts w:cstheme="minorHAnsi"/>
          <w:szCs w:val="22"/>
        </w:rPr>
        <w:t xml:space="preserve">. </w:t>
      </w:r>
      <w:r w:rsidR="00340012">
        <w:rPr>
          <w:rFonts w:cstheme="minorHAnsi"/>
          <w:szCs w:val="22"/>
        </w:rPr>
        <w:t>This message underscores the cyclical nature of the sustainability of paper</w:t>
      </w:r>
      <w:r w:rsidR="00D753AE">
        <w:rPr>
          <w:rFonts w:cstheme="minorHAnsi"/>
          <w:szCs w:val="22"/>
        </w:rPr>
        <w:t xml:space="preserve">, its global reach across industries, and then back to the start with the evolution of the next show. </w:t>
      </w:r>
      <w:r w:rsidR="00C6026A" w:rsidRPr="005C6BCC">
        <w:rPr>
          <w:rFonts w:cstheme="minorHAnsi"/>
          <w:b/>
          <w:bCs/>
          <w:szCs w:val="22"/>
        </w:rPr>
        <w:br/>
      </w:r>
    </w:p>
    <w:p w14:paraId="5D029880" w14:textId="2140330B" w:rsidR="00C6026A" w:rsidRPr="00D922CD" w:rsidRDefault="00D922CD" w:rsidP="00C6026A">
      <w:pPr>
        <w:pStyle w:val="NoSpacing"/>
        <w:rPr>
          <w:rFonts w:cstheme="minorHAnsi"/>
          <w:szCs w:val="22"/>
        </w:rPr>
      </w:pPr>
      <w:r>
        <w:rPr>
          <w:rFonts w:cstheme="minorHAnsi"/>
          <w:b/>
          <w:bCs/>
          <w:szCs w:val="22"/>
        </w:rPr>
        <w:t>Join the</w:t>
      </w:r>
      <w:r w:rsidR="00C6026A" w:rsidRPr="00C6026A">
        <w:rPr>
          <w:rFonts w:cstheme="minorHAnsi"/>
          <w:b/>
          <w:bCs/>
          <w:szCs w:val="22"/>
        </w:rPr>
        <w:t xml:space="preserve"> Alliance</w:t>
      </w:r>
    </w:p>
    <w:p w14:paraId="6817992D" w14:textId="6533A0CA" w:rsidR="00D81691" w:rsidRPr="00C6026A" w:rsidRDefault="00C6026A" w:rsidP="00C6026A">
      <w:pPr>
        <w:pStyle w:val="NoSpacing"/>
        <w:rPr>
          <w:color w:val="0563C1" w:themeColor="hyperlink"/>
          <w:szCs w:val="22"/>
          <w:u w:val="single"/>
        </w:rPr>
      </w:pPr>
      <w:r w:rsidRPr="00C6026A">
        <w:rPr>
          <w:rFonts w:cstheme="minorHAnsi"/>
          <w:szCs w:val="22"/>
        </w:rPr>
        <w:t>For more information about joining PRINTING United Alliance</w:t>
      </w:r>
      <w:r w:rsidR="00D753AE">
        <w:rPr>
          <w:rFonts w:cstheme="minorHAnsi"/>
          <w:szCs w:val="22"/>
        </w:rPr>
        <w:t xml:space="preserve"> and having access to industry programs such as this,</w:t>
      </w:r>
      <w:r w:rsidRPr="00C6026A">
        <w:rPr>
          <w:rFonts w:cstheme="minorHAnsi"/>
          <w:szCs w:val="22"/>
        </w:rPr>
        <w:t xml:space="preserve"> </w:t>
      </w:r>
      <w:r w:rsidR="00367E1B">
        <w:rPr>
          <w:rFonts w:cstheme="minorHAnsi"/>
          <w:szCs w:val="22"/>
        </w:rPr>
        <w:t xml:space="preserve">visit </w:t>
      </w:r>
      <w:hyperlink r:id="rId9" w:history="1">
        <w:r w:rsidR="00367E1B" w:rsidRPr="00823DFA">
          <w:rPr>
            <w:rStyle w:val="Hyperlink"/>
            <w:rFonts w:cstheme="minorHAnsi"/>
            <w:szCs w:val="22"/>
          </w:rPr>
          <w:t>www.printing.org/membership</w:t>
        </w:r>
      </w:hyperlink>
      <w:r w:rsidR="00367E1B">
        <w:rPr>
          <w:rFonts w:cstheme="minorHAnsi"/>
          <w:szCs w:val="22"/>
        </w:rPr>
        <w:t xml:space="preserve">. </w:t>
      </w:r>
      <w:r w:rsidRPr="00C6026A">
        <w:rPr>
          <w:rStyle w:val="Hyperlink"/>
          <w:szCs w:val="22"/>
        </w:rPr>
        <w:t xml:space="preserve"> </w:t>
      </w:r>
    </w:p>
    <w:bookmarkEnd w:id="0"/>
    <w:p w14:paraId="01C2B7DD" w14:textId="77777777" w:rsidR="00055681" w:rsidRDefault="00055681" w:rsidP="00055681">
      <w:pPr>
        <w:pStyle w:val="NoSpacing"/>
        <w:rPr>
          <w:b/>
          <w:bCs/>
        </w:rPr>
      </w:pPr>
    </w:p>
    <w:p w14:paraId="0139D920" w14:textId="0A0BCCF6" w:rsidR="00055681" w:rsidRPr="00055681" w:rsidRDefault="00055681" w:rsidP="00055681">
      <w:pPr>
        <w:pStyle w:val="NoSpacing"/>
        <w:rPr>
          <w:b/>
          <w:bCs/>
        </w:rPr>
      </w:pPr>
      <w:r>
        <w:rPr>
          <w:b/>
          <w:bCs/>
        </w:rPr>
        <w:t>About Domtar</w:t>
      </w:r>
    </w:p>
    <w:p w14:paraId="48270DF5" w14:textId="188A9D36" w:rsidR="00055681" w:rsidRPr="00055681" w:rsidRDefault="00055681" w:rsidP="00055681">
      <w:pPr>
        <w:pStyle w:val="NoSpacing"/>
      </w:pPr>
      <w:r w:rsidRPr="00055681">
        <w:t xml:space="preserve">Domtar is a leading provider of a wide variety of fiber-based products including communication, specialty and packaging papers, market pulp and airlaid nonwovens. With approximately </w:t>
      </w:r>
      <w:r w:rsidR="00C97303">
        <w:t>6,4</w:t>
      </w:r>
      <w:r w:rsidRPr="00055681">
        <w:t xml:space="preserve">00 employees serving more than 50 countries around the world, Domtar is driven by a commitment to turn sustainable wood fiber into useful products that people rely on every day. Domtar’s principal executive office is in Fort Mill, South Carolina and Domtar is part of the Paper Excellence group of companies. To learn more, visit </w:t>
      </w:r>
      <w:hyperlink r:id="rId10" w:history="1">
        <w:r w:rsidRPr="00055681">
          <w:rPr>
            <w:rStyle w:val="Hyperlink"/>
          </w:rPr>
          <w:t>www.domtar.com</w:t>
        </w:r>
      </w:hyperlink>
      <w:r w:rsidRPr="00055681">
        <w:t>.</w:t>
      </w:r>
    </w:p>
    <w:p w14:paraId="086017A8" w14:textId="77777777" w:rsidR="00055681" w:rsidRDefault="00055681" w:rsidP="005E5E20">
      <w:pPr>
        <w:pStyle w:val="NoSpacing"/>
        <w:rPr>
          <w:b/>
          <w:bCs/>
        </w:rPr>
      </w:pPr>
    </w:p>
    <w:p w14:paraId="0AE47407" w14:textId="1D4F5AEE" w:rsidR="005E5E20" w:rsidRDefault="008D5AE3" w:rsidP="005E5E20">
      <w:pPr>
        <w:pStyle w:val="NoSpacing"/>
        <w:rPr>
          <w:i/>
          <w:iCs/>
          <w:color w:val="000000"/>
        </w:rPr>
      </w:pPr>
      <w:r w:rsidRPr="008D28F5">
        <w:rPr>
          <w:b/>
          <w:bCs/>
        </w:rPr>
        <w:t xml:space="preserve">About PRINTING United Alliance  </w:t>
      </w:r>
      <w:r w:rsidRPr="008D28F5">
        <w:rPr>
          <w:b/>
          <w:bCs/>
        </w:rPr>
        <w:br/>
      </w:r>
      <w:hyperlink r:id="rId11" w:history="1">
        <w:r w:rsidRPr="008D28F5">
          <w:rPr>
            <w:rStyle w:val="Hyperlink"/>
            <w:rFonts w:cstheme="minorHAnsi"/>
            <w:szCs w:val="22"/>
            <w:shd w:val="clear" w:color="auto" w:fill="FFFFFF"/>
          </w:rPr>
          <w:t>PRINTING United Alliance</w:t>
        </w:r>
      </w:hyperlink>
      <w:r w:rsidRPr="008D28F5">
        <w:rPr>
          <w:shd w:val="clear" w:color="auto" w:fill="FFFFFF"/>
        </w:rPr>
        <w:t xml:space="preserve"> is </w:t>
      </w:r>
      <w:r w:rsidRPr="000B47FB">
        <w:t>the most comprehensive member-based printing and graphic arts association in the United States, comprised of the industry’s vast communities. The Alliance serves industry professionals across market</w:t>
      </w:r>
      <w:r w:rsidRPr="0033200C">
        <w:t xml:space="preserve"> segments with preeminent education</w:t>
      </w:r>
      <w:r>
        <w:t xml:space="preserve"> and training via</w:t>
      </w:r>
      <w:r w:rsidRPr="0033200C">
        <w:t xml:space="preserve"> </w:t>
      </w:r>
      <w:r>
        <w:t>iLEARNING+</w:t>
      </w:r>
      <w:r w:rsidRPr="0033200C">
        <w:t xml:space="preserve">, workshops, events, research, government and legislative representation, safety, and environmental sustainability guidance, as well as resources from </w:t>
      </w:r>
      <w:r>
        <w:t>our</w:t>
      </w:r>
      <w:r w:rsidRPr="0033200C">
        <w:t xml:space="preserve"> leading media </w:t>
      </w:r>
      <w:r>
        <w:t xml:space="preserve">brands – </w:t>
      </w:r>
      <w:r w:rsidRPr="008D28F5">
        <w:rPr>
          <w:i/>
          <w:iCs/>
        </w:rPr>
        <w:t xml:space="preserve">Printing Impressions, Packaging Impressions, Wide-format Impressions, In-plant Impressions, Apparelist, </w:t>
      </w:r>
      <w:r w:rsidRPr="00A96C18">
        <w:t>and</w:t>
      </w:r>
      <w:r w:rsidRPr="008D28F5">
        <w:rPr>
          <w:i/>
          <w:iCs/>
        </w:rPr>
        <w:t xml:space="preserve"> Print+Promo Marketing</w:t>
      </w:r>
      <w:r>
        <w:t>.</w:t>
      </w:r>
      <w:r w:rsidRPr="0033200C">
        <w:t xml:space="preserve"> Now a division of PRINTING United Alliance, </w:t>
      </w:r>
      <w:hyperlink r:id="rId12" w:history="1">
        <w:r w:rsidRPr="008D28F5">
          <w:rPr>
            <w:rStyle w:val="Hyperlink"/>
            <w:rFonts w:cstheme="minorHAnsi"/>
            <w:szCs w:val="22"/>
          </w:rPr>
          <w:t>Idealliance</w:t>
        </w:r>
      </w:hyperlink>
      <w:r w:rsidRPr="0033200C">
        <w:t xml:space="preserve"> </w:t>
      </w:r>
      <w:bookmarkStart w:id="1" w:name="_Hlk71538636"/>
      <w:r w:rsidRPr="0033200C">
        <w:t xml:space="preserve">is </w:t>
      </w:r>
      <w:r>
        <w:t>a</w:t>
      </w:r>
      <w:r w:rsidRPr="0033200C">
        <w:t xml:space="preserve"> global leader in standards training and certification for printing and graphic arts operations across the entire industry supply chain. </w:t>
      </w:r>
      <w:bookmarkEnd w:id="1"/>
      <w:r w:rsidRPr="008D28F5">
        <w:rPr>
          <w:shd w:val="clear" w:color="auto" w:fill="FFFFFF"/>
        </w:rPr>
        <w:br/>
      </w:r>
      <w:r w:rsidRPr="008D28F5">
        <w:rPr>
          <w:shd w:val="clear" w:color="auto" w:fill="FFFFFF"/>
        </w:rPr>
        <w:br/>
        <w:t xml:space="preserve">PRINTING United Alliance also produces the </w:t>
      </w:r>
      <w:hyperlink r:id="rId13" w:history="1">
        <w:r w:rsidRPr="008D28F5">
          <w:rPr>
            <w:rStyle w:val="Hyperlink"/>
            <w:rFonts w:cstheme="minorHAnsi"/>
            <w:szCs w:val="22"/>
            <w:shd w:val="clear" w:color="auto" w:fill="FFFFFF"/>
          </w:rPr>
          <w:t>PRINTING United Expo</w:t>
        </w:r>
      </w:hyperlink>
      <w:r w:rsidRPr="008D28F5">
        <w:rPr>
          <w:shd w:val="clear" w:color="auto" w:fill="FFFFFF"/>
        </w:rPr>
        <w:t xml:space="preserve">, the most influential days in printing. The </w:t>
      </w:r>
      <w:r w:rsidRPr="0033200C">
        <w:t>expansive display of technology and supplies, education, programming, and services are showcased to the industry at large, and represents all market segments in one easily accessed place.</w:t>
      </w:r>
    </w:p>
    <w:p w14:paraId="396CD3C4" w14:textId="77777777" w:rsidR="00154483" w:rsidRPr="00352194" w:rsidRDefault="00154483" w:rsidP="00562B94">
      <w:pPr>
        <w:rPr>
          <w:b/>
          <w:bCs/>
          <w:sz w:val="22"/>
          <w:szCs w:val="22"/>
        </w:rPr>
      </w:pPr>
    </w:p>
    <w:sectPr w:rsidR="00154483" w:rsidRPr="0035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D90"/>
    <w:multiLevelType w:val="hybridMultilevel"/>
    <w:tmpl w:val="588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434DE"/>
    <w:multiLevelType w:val="hybridMultilevel"/>
    <w:tmpl w:val="E9F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E0B9D"/>
    <w:multiLevelType w:val="hybridMultilevel"/>
    <w:tmpl w:val="583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92802"/>
    <w:multiLevelType w:val="hybridMultilevel"/>
    <w:tmpl w:val="363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13172"/>
    <w:multiLevelType w:val="multilevel"/>
    <w:tmpl w:val="2C6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91C5B"/>
    <w:multiLevelType w:val="hybridMultilevel"/>
    <w:tmpl w:val="FB2C7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542E"/>
    <w:multiLevelType w:val="hybridMultilevel"/>
    <w:tmpl w:val="5B9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7565">
    <w:abstractNumId w:val="5"/>
  </w:num>
  <w:num w:numId="2" w16cid:durableId="1469401354">
    <w:abstractNumId w:val="1"/>
  </w:num>
  <w:num w:numId="3" w16cid:durableId="1321540109">
    <w:abstractNumId w:val="2"/>
  </w:num>
  <w:num w:numId="4" w16cid:durableId="764493625">
    <w:abstractNumId w:val="4"/>
  </w:num>
  <w:num w:numId="5" w16cid:durableId="803542778">
    <w:abstractNumId w:val="3"/>
  </w:num>
  <w:num w:numId="6" w16cid:durableId="392658132">
    <w:abstractNumId w:val="0"/>
  </w:num>
  <w:num w:numId="7" w16cid:durableId="1947692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D"/>
    <w:rsid w:val="00000D55"/>
    <w:rsid w:val="00027E40"/>
    <w:rsid w:val="00040A43"/>
    <w:rsid w:val="00043A23"/>
    <w:rsid w:val="00055681"/>
    <w:rsid w:val="000577B8"/>
    <w:rsid w:val="000D16CC"/>
    <w:rsid w:val="000D6979"/>
    <w:rsid w:val="000D78D7"/>
    <w:rsid w:val="000F4EE7"/>
    <w:rsid w:val="001072B8"/>
    <w:rsid w:val="001363C8"/>
    <w:rsid w:val="00143866"/>
    <w:rsid w:val="00154483"/>
    <w:rsid w:val="001977B5"/>
    <w:rsid w:val="00197AE8"/>
    <w:rsid w:val="001A048D"/>
    <w:rsid w:val="001D7F98"/>
    <w:rsid w:val="001E71DD"/>
    <w:rsid w:val="00206074"/>
    <w:rsid w:val="00246B0C"/>
    <w:rsid w:val="0025328F"/>
    <w:rsid w:val="0026513F"/>
    <w:rsid w:val="002A3D0A"/>
    <w:rsid w:val="002B626C"/>
    <w:rsid w:val="002E0440"/>
    <w:rsid w:val="00303D88"/>
    <w:rsid w:val="00321BAD"/>
    <w:rsid w:val="00340012"/>
    <w:rsid w:val="00352194"/>
    <w:rsid w:val="00367E1B"/>
    <w:rsid w:val="00375355"/>
    <w:rsid w:val="003A724C"/>
    <w:rsid w:val="003C62D6"/>
    <w:rsid w:val="003E2103"/>
    <w:rsid w:val="00400453"/>
    <w:rsid w:val="00421A15"/>
    <w:rsid w:val="00427818"/>
    <w:rsid w:val="0044677E"/>
    <w:rsid w:val="004535A6"/>
    <w:rsid w:val="004604D9"/>
    <w:rsid w:val="004A2354"/>
    <w:rsid w:val="004E3566"/>
    <w:rsid w:val="00562B94"/>
    <w:rsid w:val="00593EE0"/>
    <w:rsid w:val="005B02E3"/>
    <w:rsid w:val="005B0D0E"/>
    <w:rsid w:val="005C6BCC"/>
    <w:rsid w:val="005D10A9"/>
    <w:rsid w:val="005E5E20"/>
    <w:rsid w:val="005E619C"/>
    <w:rsid w:val="0060530C"/>
    <w:rsid w:val="00640588"/>
    <w:rsid w:val="006A3CD0"/>
    <w:rsid w:val="006B08FB"/>
    <w:rsid w:val="006B37F1"/>
    <w:rsid w:val="006B4921"/>
    <w:rsid w:val="006C17AB"/>
    <w:rsid w:val="006C772F"/>
    <w:rsid w:val="006D65CC"/>
    <w:rsid w:val="006E3C4B"/>
    <w:rsid w:val="006F203E"/>
    <w:rsid w:val="00700CE8"/>
    <w:rsid w:val="007030C4"/>
    <w:rsid w:val="00732AC5"/>
    <w:rsid w:val="00762C64"/>
    <w:rsid w:val="00763E7B"/>
    <w:rsid w:val="00785465"/>
    <w:rsid w:val="00785C8C"/>
    <w:rsid w:val="0079400D"/>
    <w:rsid w:val="00797A2F"/>
    <w:rsid w:val="007D37F4"/>
    <w:rsid w:val="008047A0"/>
    <w:rsid w:val="008107CA"/>
    <w:rsid w:val="00813635"/>
    <w:rsid w:val="00866E25"/>
    <w:rsid w:val="00876706"/>
    <w:rsid w:val="0087787B"/>
    <w:rsid w:val="008815E7"/>
    <w:rsid w:val="008B01A7"/>
    <w:rsid w:val="008B0711"/>
    <w:rsid w:val="008D5AE3"/>
    <w:rsid w:val="008F1B1B"/>
    <w:rsid w:val="008F6F75"/>
    <w:rsid w:val="009209B5"/>
    <w:rsid w:val="0092113B"/>
    <w:rsid w:val="00924289"/>
    <w:rsid w:val="009266BA"/>
    <w:rsid w:val="00946B6F"/>
    <w:rsid w:val="00953FF0"/>
    <w:rsid w:val="009616E7"/>
    <w:rsid w:val="00961B16"/>
    <w:rsid w:val="00965DFF"/>
    <w:rsid w:val="00994B23"/>
    <w:rsid w:val="009B1478"/>
    <w:rsid w:val="009E5FD2"/>
    <w:rsid w:val="009F22A0"/>
    <w:rsid w:val="00A04973"/>
    <w:rsid w:val="00A5251E"/>
    <w:rsid w:val="00A577E4"/>
    <w:rsid w:val="00A57D8B"/>
    <w:rsid w:val="00A627B1"/>
    <w:rsid w:val="00A67E3D"/>
    <w:rsid w:val="00A91E14"/>
    <w:rsid w:val="00AF3F38"/>
    <w:rsid w:val="00B00091"/>
    <w:rsid w:val="00B008BD"/>
    <w:rsid w:val="00B220EF"/>
    <w:rsid w:val="00B574DD"/>
    <w:rsid w:val="00B71BA1"/>
    <w:rsid w:val="00BA2119"/>
    <w:rsid w:val="00BD09DD"/>
    <w:rsid w:val="00BD54B7"/>
    <w:rsid w:val="00C45CA9"/>
    <w:rsid w:val="00C6026A"/>
    <w:rsid w:val="00C67032"/>
    <w:rsid w:val="00C73D85"/>
    <w:rsid w:val="00C97303"/>
    <w:rsid w:val="00CE5EAB"/>
    <w:rsid w:val="00CF22AC"/>
    <w:rsid w:val="00D04BF6"/>
    <w:rsid w:val="00D55321"/>
    <w:rsid w:val="00D731E2"/>
    <w:rsid w:val="00D753AE"/>
    <w:rsid w:val="00D77BC8"/>
    <w:rsid w:val="00D81691"/>
    <w:rsid w:val="00D85952"/>
    <w:rsid w:val="00D87B2A"/>
    <w:rsid w:val="00D87D03"/>
    <w:rsid w:val="00D922CD"/>
    <w:rsid w:val="00DB01D0"/>
    <w:rsid w:val="00DD48FF"/>
    <w:rsid w:val="00DE1171"/>
    <w:rsid w:val="00DF10CD"/>
    <w:rsid w:val="00DF1948"/>
    <w:rsid w:val="00E034B3"/>
    <w:rsid w:val="00E17CFB"/>
    <w:rsid w:val="00E40EE7"/>
    <w:rsid w:val="00F018AF"/>
    <w:rsid w:val="00F07C24"/>
    <w:rsid w:val="00F13894"/>
    <w:rsid w:val="00F25E64"/>
    <w:rsid w:val="00F31799"/>
    <w:rsid w:val="00F43A6A"/>
    <w:rsid w:val="00F44C68"/>
    <w:rsid w:val="00F55B82"/>
    <w:rsid w:val="00F64CA9"/>
    <w:rsid w:val="00F852E9"/>
    <w:rsid w:val="00F85422"/>
    <w:rsid w:val="00F86782"/>
    <w:rsid w:val="00F96505"/>
    <w:rsid w:val="00FC196C"/>
    <w:rsid w:val="00FC3EBD"/>
    <w:rsid w:val="00FC441B"/>
    <w:rsid w:val="00FE00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631"/>
  <w15:chartTrackingRefBased/>
  <w15:docId w15:val="{3A2AD16F-2D3F-B446-AD6C-211B43A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03"/>
    <w:pPr>
      <w:ind w:left="720"/>
      <w:contextualSpacing/>
    </w:pPr>
  </w:style>
  <w:style w:type="character" w:styleId="Hyperlink">
    <w:name w:val="Hyperlink"/>
    <w:basedOn w:val="DefaultParagraphFont"/>
    <w:uiPriority w:val="99"/>
    <w:unhideWhenUsed/>
    <w:rsid w:val="00B008BD"/>
    <w:rPr>
      <w:color w:val="0563C1" w:themeColor="hyperlink"/>
      <w:u w:val="single"/>
    </w:rPr>
  </w:style>
  <w:style w:type="character" w:styleId="UnresolvedMention">
    <w:name w:val="Unresolved Mention"/>
    <w:basedOn w:val="DefaultParagraphFont"/>
    <w:uiPriority w:val="99"/>
    <w:semiHidden/>
    <w:unhideWhenUsed/>
    <w:rsid w:val="00B008BD"/>
    <w:rPr>
      <w:color w:val="605E5C"/>
      <w:shd w:val="clear" w:color="auto" w:fill="E1DFDD"/>
    </w:rPr>
  </w:style>
  <w:style w:type="paragraph" w:styleId="Revision">
    <w:name w:val="Revision"/>
    <w:hidden/>
    <w:uiPriority w:val="99"/>
    <w:semiHidden/>
    <w:rsid w:val="00D85952"/>
  </w:style>
  <w:style w:type="character" w:styleId="CommentReference">
    <w:name w:val="annotation reference"/>
    <w:basedOn w:val="DefaultParagraphFont"/>
    <w:uiPriority w:val="99"/>
    <w:semiHidden/>
    <w:unhideWhenUsed/>
    <w:rsid w:val="00D85952"/>
    <w:rPr>
      <w:sz w:val="16"/>
      <w:szCs w:val="16"/>
    </w:rPr>
  </w:style>
  <w:style w:type="paragraph" w:styleId="CommentText">
    <w:name w:val="annotation text"/>
    <w:basedOn w:val="Normal"/>
    <w:link w:val="CommentTextChar"/>
    <w:uiPriority w:val="99"/>
    <w:unhideWhenUsed/>
    <w:rsid w:val="00D85952"/>
    <w:rPr>
      <w:sz w:val="20"/>
      <w:szCs w:val="20"/>
    </w:rPr>
  </w:style>
  <w:style w:type="character" w:customStyle="1" w:styleId="CommentTextChar">
    <w:name w:val="Comment Text Char"/>
    <w:basedOn w:val="DefaultParagraphFont"/>
    <w:link w:val="CommentText"/>
    <w:uiPriority w:val="99"/>
    <w:rsid w:val="00D85952"/>
    <w:rPr>
      <w:sz w:val="20"/>
      <w:szCs w:val="20"/>
    </w:rPr>
  </w:style>
  <w:style w:type="paragraph" w:styleId="CommentSubject">
    <w:name w:val="annotation subject"/>
    <w:basedOn w:val="CommentText"/>
    <w:next w:val="CommentText"/>
    <w:link w:val="CommentSubjectChar"/>
    <w:uiPriority w:val="99"/>
    <w:semiHidden/>
    <w:unhideWhenUsed/>
    <w:rsid w:val="00D85952"/>
    <w:rPr>
      <w:b/>
      <w:bCs/>
    </w:rPr>
  </w:style>
  <w:style w:type="character" w:customStyle="1" w:styleId="CommentSubjectChar">
    <w:name w:val="Comment Subject Char"/>
    <w:basedOn w:val="CommentTextChar"/>
    <w:link w:val="CommentSubject"/>
    <w:uiPriority w:val="99"/>
    <w:semiHidden/>
    <w:rsid w:val="00D85952"/>
    <w:rPr>
      <w:b/>
      <w:bCs/>
      <w:sz w:val="20"/>
      <w:szCs w:val="20"/>
    </w:rPr>
  </w:style>
  <w:style w:type="paragraph" w:styleId="NoSpacing">
    <w:name w:val="No Spacing"/>
    <w:uiPriority w:val="1"/>
    <w:qFormat/>
    <w:rsid w:val="005E5E20"/>
    <w:rPr>
      <w:rFonts w:eastAsia="Times New Roman" w:cs="Times New Roman"/>
      <w:sz w:val="22"/>
      <w:szCs w:val="20"/>
      <w:lang w:bidi="ar-SA"/>
    </w:rPr>
  </w:style>
  <w:style w:type="character" w:styleId="FollowedHyperlink">
    <w:name w:val="FollowedHyperlink"/>
    <w:basedOn w:val="DefaultParagraphFont"/>
    <w:uiPriority w:val="99"/>
    <w:semiHidden/>
    <w:unhideWhenUsed/>
    <w:rsid w:val="000D6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3246">
      <w:bodyDiv w:val="1"/>
      <w:marLeft w:val="0"/>
      <w:marRight w:val="0"/>
      <w:marTop w:val="0"/>
      <w:marBottom w:val="0"/>
      <w:divBdr>
        <w:top w:val="none" w:sz="0" w:space="0" w:color="auto"/>
        <w:left w:val="none" w:sz="0" w:space="0" w:color="auto"/>
        <w:bottom w:val="none" w:sz="0" w:space="0" w:color="auto"/>
        <w:right w:val="none" w:sz="0" w:space="0" w:color="auto"/>
      </w:divBdr>
    </w:div>
    <w:div w:id="834954963">
      <w:bodyDiv w:val="1"/>
      <w:marLeft w:val="0"/>
      <w:marRight w:val="0"/>
      <w:marTop w:val="0"/>
      <w:marBottom w:val="0"/>
      <w:divBdr>
        <w:top w:val="none" w:sz="0" w:space="0" w:color="auto"/>
        <w:left w:val="none" w:sz="0" w:space="0" w:color="auto"/>
        <w:bottom w:val="none" w:sz="0" w:space="0" w:color="auto"/>
        <w:right w:val="none" w:sz="0" w:space="0" w:color="auto"/>
      </w:divBdr>
    </w:div>
    <w:div w:id="1415739632">
      <w:bodyDiv w:val="1"/>
      <w:marLeft w:val="0"/>
      <w:marRight w:val="0"/>
      <w:marTop w:val="0"/>
      <w:marBottom w:val="0"/>
      <w:divBdr>
        <w:top w:val="none" w:sz="0" w:space="0" w:color="auto"/>
        <w:left w:val="none" w:sz="0" w:space="0" w:color="auto"/>
        <w:bottom w:val="none" w:sz="0" w:space="0" w:color="auto"/>
        <w:right w:val="none" w:sz="0" w:space="0" w:color="auto"/>
      </w:divBdr>
    </w:div>
    <w:div w:id="19922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ting.org" TargetMode="External"/><Relationship Id="rId13" Type="http://schemas.openxmlformats.org/officeDocument/2006/relationships/hyperlink" Target="http://www.printingunited.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dealli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g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tar.com" TargetMode="External"/><Relationship Id="rId4" Type="http://schemas.openxmlformats.org/officeDocument/2006/relationships/settings" Target="settings.xml"/><Relationship Id="rId9" Type="http://schemas.openxmlformats.org/officeDocument/2006/relationships/hyperlink" Target="http://www.printing.org/member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ADA5-6C20-4A90-954E-5BDFDFA7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Safran</dc:creator>
  <cp:keywords/>
  <dc:description/>
  <cp:lastModifiedBy>Carly O'Neill</cp:lastModifiedBy>
  <cp:revision>2</cp:revision>
  <dcterms:created xsi:type="dcterms:W3CDTF">2023-09-07T21:11:00Z</dcterms:created>
  <dcterms:modified xsi:type="dcterms:W3CDTF">2023-09-07T21:11:00Z</dcterms:modified>
</cp:coreProperties>
</file>