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B666" w14:textId="298ACDD4" w:rsidR="008D5AE3" w:rsidRDefault="008D5AE3" w:rsidP="001A048D">
      <w:pPr>
        <w:rPr>
          <w:b/>
          <w:bCs/>
          <w:sz w:val="22"/>
          <w:szCs w:val="22"/>
        </w:rPr>
      </w:pPr>
      <w:bookmarkStart w:id="0" w:name="_Hlk96958349"/>
      <w:r>
        <w:rPr>
          <w:rFonts w:asciiTheme="majorHAnsi" w:hAnsiTheme="majorHAnsi" w:cstheme="majorHAnsi"/>
          <w:noProof/>
          <w:szCs w:val="22"/>
        </w:rPr>
        <w:drawing>
          <wp:inline distT="0" distB="0" distL="0" distR="0" wp14:anchorId="4D070AD1" wp14:editId="2236D4BC">
            <wp:extent cx="2038350" cy="779186"/>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A_logo_standard.jpg"/>
                    <pic:cNvPicPr/>
                  </pic:nvPicPr>
                  <pic:blipFill>
                    <a:blip r:embed="rId6"/>
                    <a:stretch>
                      <a:fillRect/>
                    </a:stretch>
                  </pic:blipFill>
                  <pic:spPr>
                    <a:xfrm>
                      <a:off x="0" y="0"/>
                      <a:ext cx="2053518" cy="784984"/>
                    </a:xfrm>
                    <a:prstGeom prst="rect">
                      <a:avLst/>
                    </a:prstGeom>
                  </pic:spPr>
                </pic:pic>
              </a:graphicData>
            </a:graphic>
          </wp:inline>
        </w:drawing>
      </w:r>
    </w:p>
    <w:p w14:paraId="04AAB0B0" w14:textId="77777777" w:rsidR="008D5AE3" w:rsidRDefault="008D5AE3" w:rsidP="001A048D">
      <w:pPr>
        <w:rPr>
          <w:b/>
          <w:bCs/>
          <w:sz w:val="22"/>
          <w:szCs w:val="22"/>
        </w:rPr>
      </w:pPr>
    </w:p>
    <w:p w14:paraId="65E459BF" w14:textId="64F5D839" w:rsidR="001A048D" w:rsidRPr="00040A43" w:rsidRDefault="001A048D" w:rsidP="001A048D">
      <w:pPr>
        <w:rPr>
          <w:b/>
          <w:bCs/>
          <w:sz w:val="22"/>
          <w:szCs w:val="22"/>
        </w:rPr>
      </w:pPr>
      <w:r w:rsidRPr="00040A43">
        <w:rPr>
          <w:b/>
          <w:bCs/>
          <w:sz w:val="22"/>
          <w:szCs w:val="22"/>
        </w:rPr>
        <w:t>For Immediate Release</w:t>
      </w:r>
      <w:r w:rsidRPr="00040A43">
        <w:rPr>
          <w:b/>
          <w:bCs/>
          <w:sz w:val="22"/>
          <w:szCs w:val="22"/>
        </w:rPr>
        <w:br/>
      </w:r>
      <w:r w:rsidR="001E71DD">
        <w:rPr>
          <w:sz w:val="22"/>
          <w:szCs w:val="22"/>
        </w:rPr>
        <w:t>J</w:t>
      </w:r>
      <w:r w:rsidR="00C6026A">
        <w:rPr>
          <w:sz w:val="22"/>
          <w:szCs w:val="22"/>
        </w:rPr>
        <w:t>uly</w:t>
      </w:r>
      <w:r w:rsidR="001E71DD">
        <w:rPr>
          <w:sz w:val="22"/>
          <w:szCs w:val="22"/>
        </w:rPr>
        <w:t xml:space="preserve"> </w:t>
      </w:r>
      <w:r w:rsidR="007B73FB">
        <w:rPr>
          <w:sz w:val="22"/>
          <w:szCs w:val="22"/>
        </w:rPr>
        <w:t>6</w:t>
      </w:r>
      <w:r w:rsidRPr="00F85422">
        <w:rPr>
          <w:sz w:val="22"/>
          <w:szCs w:val="22"/>
        </w:rPr>
        <w:t>, 202</w:t>
      </w:r>
      <w:r w:rsidR="001E71DD">
        <w:rPr>
          <w:sz w:val="22"/>
          <w:szCs w:val="22"/>
        </w:rPr>
        <w:t>3</w:t>
      </w:r>
    </w:p>
    <w:p w14:paraId="0453E981" w14:textId="77777777" w:rsidR="001A048D" w:rsidRPr="00040A43" w:rsidRDefault="001A048D" w:rsidP="001A048D">
      <w:pPr>
        <w:rPr>
          <w:sz w:val="22"/>
          <w:szCs w:val="22"/>
        </w:rPr>
      </w:pPr>
    </w:p>
    <w:p w14:paraId="2231A9AB" w14:textId="77777777" w:rsidR="001A048D" w:rsidRPr="00040A43" w:rsidRDefault="001A048D" w:rsidP="001A048D">
      <w:pPr>
        <w:rPr>
          <w:rFonts w:cstheme="minorHAnsi"/>
          <w:sz w:val="22"/>
          <w:szCs w:val="22"/>
        </w:rPr>
      </w:pPr>
      <w:r w:rsidRPr="00040A43">
        <w:rPr>
          <w:rFonts w:cstheme="minorHAnsi"/>
          <w:b/>
          <w:bCs/>
          <w:sz w:val="22"/>
          <w:szCs w:val="22"/>
          <w:u w:val="single"/>
        </w:rPr>
        <w:t>MEDIA CONTACT:</w:t>
      </w:r>
    </w:p>
    <w:p w14:paraId="6646DA9D" w14:textId="3011DB86" w:rsidR="001A048D" w:rsidRPr="00040A43" w:rsidRDefault="001A048D" w:rsidP="001A048D">
      <w:pPr>
        <w:rPr>
          <w:rFonts w:cstheme="minorHAnsi"/>
          <w:sz w:val="22"/>
          <w:szCs w:val="22"/>
        </w:rPr>
      </w:pPr>
      <w:r w:rsidRPr="00040A43">
        <w:rPr>
          <w:rFonts w:cstheme="minorHAnsi"/>
          <w:sz w:val="22"/>
          <w:szCs w:val="22"/>
        </w:rPr>
        <w:t xml:space="preserve">Amanda Kliegl, </w:t>
      </w:r>
      <w:r w:rsidR="00924289">
        <w:rPr>
          <w:rFonts w:cstheme="minorHAnsi"/>
          <w:sz w:val="22"/>
          <w:szCs w:val="22"/>
        </w:rPr>
        <w:t>VP</w:t>
      </w:r>
      <w:r w:rsidRPr="00040A43">
        <w:rPr>
          <w:rFonts w:cstheme="minorHAnsi"/>
          <w:sz w:val="22"/>
          <w:szCs w:val="22"/>
        </w:rPr>
        <w:t xml:space="preserve"> of PR </w:t>
      </w:r>
    </w:p>
    <w:p w14:paraId="473D9C8A" w14:textId="77777777" w:rsidR="001A048D" w:rsidRPr="00040A43" w:rsidRDefault="001A048D" w:rsidP="001A048D">
      <w:pPr>
        <w:rPr>
          <w:rFonts w:cstheme="minorHAnsi"/>
          <w:sz w:val="22"/>
          <w:szCs w:val="22"/>
        </w:rPr>
      </w:pPr>
      <w:r w:rsidRPr="00040A43">
        <w:rPr>
          <w:rFonts w:cstheme="minorHAnsi"/>
          <w:sz w:val="22"/>
          <w:szCs w:val="22"/>
        </w:rPr>
        <w:t>PRINTING United Alliance</w:t>
      </w:r>
    </w:p>
    <w:p w14:paraId="7FB9E5E7" w14:textId="4C392791" w:rsidR="001A048D" w:rsidRPr="00040A43" w:rsidRDefault="001A048D" w:rsidP="001A048D">
      <w:pPr>
        <w:rPr>
          <w:b/>
          <w:bCs/>
          <w:sz w:val="22"/>
          <w:szCs w:val="22"/>
        </w:rPr>
      </w:pPr>
      <w:r w:rsidRPr="00040A43">
        <w:rPr>
          <w:rFonts w:cstheme="minorHAnsi"/>
          <w:sz w:val="22"/>
          <w:szCs w:val="22"/>
        </w:rPr>
        <w:t>703-359-1365 (direct)</w:t>
      </w:r>
      <w:r w:rsidRPr="00040A43">
        <w:rPr>
          <w:rFonts w:cstheme="minorHAnsi"/>
          <w:sz w:val="22"/>
          <w:szCs w:val="22"/>
        </w:rPr>
        <w:br/>
        <w:t>407-346-9800 (cell)</w:t>
      </w:r>
      <w:r w:rsidRPr="00040A43">
        <w:rPr>
          <w:rFonts w:cstheme="minorHAnsi"/>
          <w:sz w:val="22"/>
          <w:szCs w:val="22"/>
        </w:rPr>
        <w:br/>
      </w:r>
      <w:hyperlink w:history="1">
        <w:r w:rsidRPr="00040A43">
          <w:rPr>
            <w:rStyle w:val="Hyperlink"/>
            <w:rFonts w:cstheme="minorHAnsi"/>
            <w:sz w:val="22"/>
            <w:szCs w:val="22"/>
          </w:rPr>
          <w:t>akliegl@printing.org</w:t>
        </w:r>
      </w:hyperlink>
    </w:p>
    <w:p w14:paraId="66B81ED2" w14:textId="77777777" w:rsidR="001A048D" w:rsidRDefault="001A048D" w:rsidP="00BD54B7">
      <w:pPr>
        <w:jc w:val="center"/>
        <w:rPr>
          <w:b/>
          <w:bCs/>
          <w:sz w:val="28"/>
          <w:szCs w:val="28"/>
        </w:rPr>
      </w:pPr>
    </w:p>
    <w:p w14:paraId="3530730F" w14:textId="77777777" w:rsidR="00C6026A" w:rsidRPr="00C6026A" w:rsidRDefault="00C6026A" w:rsidP="00C6026A">
      <w:pPr>
        <w:pStyle w:val="NoSpacing"/>
        <w:rPr>
          <w:rFonts w:cstheme="minorHAnsi"/>
          <w:b/>
          <w:bCs/>
          <w:sz w:val="28"/>
          <w:szCs w:val="28"/>
        </w:rPr>
      </w:pPr>
      <w:r w:rsidRPr="00C6026A">
        <w:rPr>
          <w:rFonts w:cstheme="minorHAnsi"/>
          <w:b/>
          <w:bCs/>
          <w:sz w:val="28"/>
          <w:szCs w:val="28"/>
        </w:rPr>
        <w:t xml:space="preserve">PRINTING United Alliance Celebrates 2023 Ben Franklin Honor Society Inductees </w:t>
      </w:r>
    </w:p>
    <w:p w14:paraId="1EBAD2A7" w14:textId="77777777" w:rsidR="00C6026A" w:rsidRPr="00C6026A" w:rsidRDefault="00C6026A" w:rsidP="00C6026A">
      <w:pPr>
        <w:pStyle w:val="NoSpacing"/>
        <w:rPr>
          <w:rFonts w:cstheme="minorHAnsi"/>
          <w:b/>
          <w:bCs/>
          <w:szCs w:val="22"/>
        </w:rPr>
      </w:pPr>
    </w:p>
    <w:p w14:paraId="00302019" w14:textId="151B7526" w:rsidR="00C6026A" w:rsidRPr="00C6026A" w:rsidRDefault="00CE5EAB" w:rsidP="00C6026A">
      <w:pPr>
        <w:pStyle w:val="NoSpacing"/>
        <w:rPr>
          <w:rFonts w:cstheme="minorHAnsi"/>
          <w:i/>
          <w:iCs/>
          <w:szCs w:val="22"/>
        </w:rPr>
      </w:pPr>
      <w:r>
        <w:rPr>
          <w:rFonts w:cstheme="minorHAnsi"/>
          <w:i/>
          <w:iCs/>
          <w:szCs w:val="22"/>
        </w:rPr>
        <w:t>In 2023,</w:t>
      </w:r>
      <w:r w:rsidR="00C6026A" w:rsidRPr="00C6026A">
        <w:rPr>
          <w:rFonts w:cstheme="minorHAnsi"/>
          <w:i/>
          <w:iCs/>
          <w:szCs w:val="22"/>
        </w:rPr>
        <w:t xml:space="preserve"> BFHS </w:t>
      </w:r>
      <w:r>
        <w:rPr>
          <w:rFonts w:cstheme="minorHAnsi"/>
          <w:i/>
          <w:iCs/>
          <w:szCs w:val="22"/>
        </w:rPr>
        <w:t>celebrates</w:t>
      </w:r>
      <w:r w:rsidR="00C6026A" w:rsidRPr="00C6026A">
        <w:rPr>
          <w:rFonts w:cstheme="minorHAnsi"/>
          <w:i/>
          <w:iCs/>
          <w:szCs w:val="22"/>
        </w:rPr>
        <w:t xml:space="preserve"> 15 new individuals </w:t>
      </w:r>
      <w:r>
        <w:rPr>
          <w:rFonts w:cstheme="minorHAnsi"/>
          <w:i/>
          <w:iCs/>
          <w:szCs w:val="22"/>
        </w:rPr>
        <w:t>invited to</w:t>
      </w:r>
      <w:r w:rsidR="00C6026A" w:rsidRPr="00C6026A">
        <w:rPr>
          <w:rFonts w:cstheme="minorHAnsi"/>
          <w:i/>
          <w:iCs/>
          <w:szCs w:val="22"/>
        </w:rPr>
        <w:t xml:space="preserve"> join the society </w:t>
      </w:r>
      <w:r>
        <w:rPr>
          <w:rFonts w:cstheme="minorHAnsi"/>
          <w:i/>
          <w:iCs/>
          <w:szCs w:val="22"/>
        </w:rPr>
        <w:t xml:space="preserve">for their </w:t>
      </w:r>
      <w:r w:rsidR="00C6026A" w:rsidRPr="00C6026A">
        <w:rPr>
          <w:rFonts w:cstheme="minorHAnsi"/>
          <w:i/>
          <w:iCs/>
          <w:szCs w:val="22"/>
        </w:rPr>
        <w:t xml:space="preserve">contributions to the advancement of the printing and graphic communications </w:t>
      </w:r>
      <w:proofErr w:type="gramStart"/>
      <w:r w:rsidR="00C6026A" w:rsidRPr="00C6026A">
        <w:rPr>
          <w:rFonts w:cstheme="minorHAnsi"/>
          <w:i/>
          <w:iCs/>
          <w:szCs w:val="22"/>
        </w:rPr>
        <w:t>industry</w:t>
      </w:r>
      <w:proofErr w:type="gramEnd"/>
    </w:p>
    <w:p w14:paraId="514C00E0" w14:textId="77777777" w:rsidR="00C6026A" w:rsidRPr="00C6026A" w:rsidRDefault="00C6026A" w:rsidP="00C6026A">
      <w:pPr>
        <w:pStyle w:val="NoSpacing"/>
        <w:rPr>
          <w:rFonts w:cstheme="minorHAnsi"/>
          <w:b/>
          <w:bCs/>
          <w:szCs w:val="22"/>
        </w:rPr>
      </w:pPr>
    </w:p>
    <w:p w14:paraId="7F2DAB5D" w14:textId="05576596" w:rsidR="009B1478" w:rsidRPr="00C6026A" w:rsidRDefault="00C6026A" w:rsidP="00C6026A">
      <w:pPr>
        <w:pStyle w:val="NoSpacing"/>
        <w:rPr>
          <w:rFonts w:cstheme="minorHAnsi"/>
          <w:szCs w:val="22"/>
        </w:rPr>
      </w:pPr>
      <w:r w:rsidRPr="00C6026A">
        <w:rPr>
          <w:rFonts w:cstheme="minorHAnsi"/>
          <w:b/>
          <w:bCs/>
          <w:szCs w:val="22"/>
        </w:rPr>
        <w:t xml:space="preserve">Fairfax, Virginia </w:t>
      </w:r>
      <w:r w:rsidRPr="00C6026A">
        <w:rPr>
          <w:rFonts w:cstheme="minorHAnsi"/>
          <w:szCs w:val="22"/>
        </w:rPr>
        <w:t xml:space="preserve">— </w:t>
      </w:r>
      <w:hyperlink r:id="rId7" w:history="1">
        <w:r w:rsidRPr="0044677E">
          <w:rPr>
            <w:rStyle w:val="Hyperlink"/>
            <w:rFonts w:cstheme="minorHAnsi"/>
            <w:szCs w:val="22"/>
          </w:rPr>
          <w:t>PRINTING United Alliance</w:t>
        </w:r>
      </w:hyperlink>
      <w:r w:rsidRPr="00C6026A">
        <w:rPr>
          <w:rFonts w:cstheme="minorHAnsi"/>
          <w:szCs w:val="22"/>
        </w:rPr>
        <w:t xml:space="preserve">, the most comprehensive member-based printing and graphic arts association in </w:t>
      </w:r>
      <w:r>
        <w:rPr>
          <w:rFonts w:cstheme="minorHAnsi"/>
          <w:szCs w:val="22"/>
        </w:rPr>
        <w:t>North America,</w:t>
      </w:r>
      <w:r w:rsidRPr="00C6026A">
        <w:rPr>
          <w:rFonts w:cstheme="minorHAnsi"/>
          <w:szCs w:val="22"/>
        </w:rPr>
        <w:t xml:space="preserve"> today announces that </w:t>
      </w:r>
      <w:r w:rsidR="00CE5EAB">
        <w:rPr>
          <w:rFonts w:cstheme="minorHAnsi"/>
          <w:szCs w:val="22"/>
        </w:rPr>
        <w:t>fifteen exemplary industry professionals</w:t>
      </w:r>
      <w:r w:rsidRPr="00C6026A">
        <w:rPr>
          <w:rFonts w:cstheme="minorHAnsi"/>
          <w:szCs w:val="22"/>
        </w:rPr>
        <w:t xml:space="preserve"> have been </w:t>
      </w:r>
      <w:r w:rsidR="00CE5EAB">
        <w:rPr>
          <w:rFonts w:cstheme="minorHAnsi"/>
          <w:szCs w:val="22"/>
        </w:rPr>
        <w:t>nominated</w:t>
      </w:r>
      <w:r w:rsidRPr="00C6026A">
        <w:rPr>
          <w:rFonts w:cstheme="minorHAnsi"/>
          <w:szCs w:val="22"/>
        </w:rPr>
        <w:t xml:space="preserve"> into its prestigious Ben Franklin Honor Society (BFHS)</w:t>
      </w:r>
      <w:r w:rsidR="00CE5EAB">
        <w:rPr>
          <w:rFonts w:cstheme="minorHAnsi"/>
          <w:szCs w:val="22"/>
        </w:rPr>
        <w:t>. A special inductee luncheon honoring these individuals will take place d</w:t>
      </w:r>
      <w:r>
        <w:rPr>
          <w:rFonts w:cstheme="minorHAnsi"/>
          <w:szCs w:val="22"/>
        </w:rPr>
        <w:t>uring PRINTING United Expo</w:t>
      </w:r>
      <w:r w:rsidR="00CE5EAB">
        <w:rPr>
          <w:rFonts w:cstheme="minorHAnsi"/>
          <w:szCs w:val="22"/>
        </w:rPr>
        <w:t xml:space="preserve"> 2023</w:t>
      </w:r>
      <w:r>
        <w:rPr>
          <w:rFonts w:cstheme="minorHAnsi"/>
          <w:szCs w:val="22"/>
        </w:rPr>
        <w:t xml:space="preserve"> in Atlanta</w:t>
      </w:r>
      <w:r w:rsidRPr="00C6026A">
        <w:rPr>
          <w:rFonts w:cstheme="minorHAnsi"/>
          <w:szCs w:val="22"/>
        </w:rPr>
        <w:t xml:space="preserve"> on Thursday, October 19.</w:t>
      </w:r>
      <w:r w:rsidR="00CE5EAB">
        <w:rPr>
          <w:rFonts w:cstheme="minorHAnsi"/>
          <w:szCs w:val="22"/>
        </w:rPr>
        <w:t xml:space="preserve"> More about the Ben Franklin Honor Society can be </w:t>
      </w:r>
      <w:r w:rsidR="00CE5EAB" w:rsidRPr="005C6BCC">
        <w:rPr>
          <w:rFonts w:cstheme="minorHAnsi"/>
          <w:szCs w:val="22"/>
        </w:rPr>
        <w:t>found</w:t>
      </w:r>
      <w:r w:rsidR="009B1478" w:rsidRPr="005C6BCC">
        <w:rPr>
          <w:rFonts w:cstheme="minorHAnsi"/>
          <w:szCs w:val="22"/>
        </w:rPr>
        <w:t xml:space="preserve"> </w:t>
      </w:r>
      <w:hyperlink r:id="rId8" w:history="1">
        <w:r w:rsidR="009B1478" w:rsidRPr="005C6BCC">
          <w:rPr>
            <w:rStyle w:val="Hyperlink"/>
            <w:rFonts w:cstheme="minorHAnsi"/>
            <w:szCs w:val="22"/>
          </w:rPr>
          <w:t>here</w:t>
        </w:r>
      </w:hyperlink>
      <w:r w:rsidR="009B1478" w:rsidRPr="005C6BCC">
        <w:rPr>
          <w:rFonts w:cstheme="minorHAnsi"/>
          <w:szCs w:val="22"/>
        </w:rPr>
        <w:t>.</w:t>
      </w:r>
    </w:p>
    <w:p w14:paraId="4F0A2257" w14:textId="77777777" w:rsidR="00C6026A" w:rsidRPr="00C6026A" w:rsidRDefault="00C6026A" w:rsidP="00C6026A">
      <w:pPr>
        <w:pStyle w:val="NoSpacing"/>
        <w:rPr>
          <w:rFonts w:cstheme="minorHAnsi"/>
          <w:b/>
          <w:bCs/>
          <w:szCs w:val="22"/>
        </w:rPr>
      </w:pPr>
    </w:p>
    <w:p w14:paraId="52D447C9" w14:textId="44600B33" w:rsidR="00C6026A" w:rsidRPr="00C6026A" w:rsidRDefault="00C6026A" w:rsidP="00C6026A">
      <w:pPr>
        <w:pStyle w:val="NoSpacing"/>
        <w:rPr>
          <w:rFonts w:cstheme="minorHAnsi"/>
          <w:b/>
          <w:bCs/>
          <w:szCs w:val="22"/>
        </w:rPr>
      </w:pPr>
      <w:r w:rsidRPr="00C6026A">
        <w:rPr>
          <w:rFonts w:cstheme="minorHAnsi"/>
          <w:b/>
          <w:bCs/>
          <w:szCs w:val="22"/>
        </w:rPr>
        <w:t xml:space="preserve">Ben Franklin Honor Society </w:t>
      </w:r>
      <w:r w:rsidR="00CE5EAB">
        <w:rPr>
          <w:rFonts w:cstheme="minorHAnsi"/>
          <w:b/>
          <w:bCs/>
          <w:szCs w:val="22"/>
        </w:rPr>
        <w:t xml:space="preserve">History </w:t>
      </w:r>
      <w:r w:rsidRPr="00C6026A">
        <w:rPr>
          <w:rFonts w:cstheme="minorHAnsi"/>
          <w:b/>
          <w:bCs/>
          <w:szCs w:val="22"/>
        </w:rPr>
        <w:t xml:space="preserve"> </w:t>
      </w:r>
    </w:p>
    <w:p w14:paraId="34D2BE3D" w14:textId="63F8CD9A" w:rsidR="00C6026A" w:rsidRPr="00C6026A" w:rsidRDefault="00C6026A" w:rsidP="00C6026A">
      <w:pPr>
        <w:pStyle w:val="NoSpacing"/>
        <w:rPr>
          <w:rFonts w:cstheme="minorHAnsi"/>
          <w:szCs w:val="22"/>
        </w:rPr>
      </w:pPr>
      <w:r w:rsidRPr="00C6026A">
        <w:rPr>
          <w:rFonts w:cstheme="minorHAnsi"/>
          <w:szCs w:val="22"/>
        </w:rPr>
        <w:t xml:space="preserve">The historical BFHS recognizes and honors individuals who have made significant contributions to the advancement and betterment of the printing and graphic communications industry through meritorious service. These individuals may come from </w:t>
      </w:r>
      <w:r w:rsidR="003C62D6">
        <w:rPr>
          <w:rFonts w:cstheme="minorHAnsi"/>
          <w:szCs w:val="22"/>
        </w:rPr>
        <w:t>the</w:t>
      </w:r>
      <w:r w:rsidRPr="00C6026A">
        <w:rPr>
          <w:rFonts w:cstheme="minorHAnsi"/>
          <w:szCs w:val="22"/>
        </w:rPr>
        <w:t xml:space="preserve"> Alliance, its </w:t>
      </w:r>
      <w:r w:rsidR="00BF3719">
        <w:rPr>
          <w:rFonts w:cstheme="minorHAnsi"/>
          <w:szCs w:val="22"/>
        </w:rPr>
        <w:t>partners</w:t>
      </w:r>
      <w:r w:rsidRPr="00C6026A">
        <w:rPr>
          <w:rFonts w:cstheme="minorHAnsi"/>
          <w:szCs w:val="22"/>
        </w:rPr>
        <w:t>, printers, and all other segments of the industry.</w:t>
      </w:r>
      <w:r>
        <w:rPr>
          <w:rFonts w:cstheme="minorHAnsi"/>
          <w:szCs w:val="22"/>
        </w:rPr>
        <w:br/>
      </w:r>
    </w:p>
    <w:p w14:paraId="13D90A4C" w14:textId="5284E3D2" w:rsidR="00C6026A" w:rsidRPr="00C6026A" w:rsidRDefault="003C62D6" w:rsidP="00C6026A">
      <w:pPr>
        <w:pStyle w:val="NoSpacing"/>
        <w:rPr>
          <w:rFonts w:cstheme="minorHAnsi"/>
          <w:szCs w:val="22"/>
        </w:rPr>
      </w:pPr>
      <w:r>
        <w:rPr>
          <w:rFonts w:cstheme="minorHAnsi"/>
          <w:szCs w:val="22"/>
        </w:rPr>
        <w:t xml:space="preserve">“We are proud to recognize the individuals joining the prestigious Ben Franklin Honor Society this year and applaud their efforts for their countless years of service and contribution to the industry,” says Ford Bowers, CEO, PRINTING United Alliance. “This historical designation is very much a coveted accolade and those receiving it are most worthy. We thank them for all they have done and continue to do.” </w:t>
      </w:r>
    </w:p>
    <w:p w14:paraId="086CBAD0" w14:textId="77777777" w:rsidR="00C6026A" w:rsidRPr="00C6026A" w:rsidRDefault="00C6026A" w:rsidP="00C6026A">
      <w:pPr>
        <w:pStyle w:val="NoSpacing"/>
        <w:rPr>
          <w:rFonts w:cstheme="minorHAnsi"/>
          <w:b/>
          <w:bCs/>
          <w:szCs w:val="22"/>
        </w:rPr>
      </w:pPr>
    </w:p>
    <w:p w14:paraId="4E476FB0" w14:textId="77777777" w:rsidR="00C6026A" w:rsidRPr="00C6026A" w:rsidRDefault="00C6026A" w:rsidP="00C6026A">
      <w:pPr>
        <w:pStyle w:val="NoSpacing"/>
        <w:rPr>
          <w:rFonts w:cstheme="minorHAnsi"/>
          <w:b/>
          <w:bCs/>
          <w:szCs w:val="22"/>
        </w:rPr>
      </w:pPr>
      <w:r w:rsidRPr="00C6026A">
        <w:rPr>
          <w:rFonts w:cstheme="minorHAnsi"/>
          <w:b/>
          <w:bCs/>
          <w:szCs w:val="22"/>
        </w:rPr>
        <w:t xml:space="preserve">The 2023 BFHS inductees are: </w:t>
      </w:r>
    </w:p>
    <w:p w14:paraId="4908F447" w14:textId="77777777" w:rsidR="005C6BCC" w:rsidRDefault="005C6BCC" w:rsidP="00C6026A">
      <w:pPr>
        <w:pStyle w:val="NoSpacing"/>
        <w:rPr>
          <w:rFonts w:cstheme="minorHAnsi"/>
          <w:b/>
          <w:bCs/>
          <w:szCs w:val="22"/>
        </w:rPr>
      </w:pPr>
    </w:p>
    <w:p w14:paraId="584EAA8A" w14:textId="5B78EC2A" w:rsidR="005C6BCC" w:rsidRPr="000B5966" w:rsidRDefault="005C6BCC" w:rsidP="005C6BCC">
      <w:pPr>
        <w:pStyle w:val="NoSpacing"/>
        <w:numPr>
          <w:ilvl w:val="0"/>
          <w:numId w:val="7"/>
        </w:numPr>
        <w:rPr>
          <w:rFonts w:cstheme="minorHAnsi"/>
          <w:szCs w:val="22"/>
        </w:rPr>
      </w:pPr>
      <w:r w:rsidRPr="000B5966">
        <w:rPr>
          <w:rFonts w:cstheme="minorHAnsi"/>
          <w:szCs w:val="22"/>
        </w:rPr>
        <w:t xml:space="preserve">Mark Bohan, Konica Minolta Business Solutions </w:t>
      </w:r>
    </w:p>
    <w:p w14:paraId="221FCAD3" w14:textId="25566265" w:rsidR="005C6BCC" w:rsidRPr="000B5966" w:rsidRDefault="005C6BCC" w:rsidP="00C6026A">
      <w:pPr>
        <w:pStyle w:val="NoSpacing"/>
        <w:numPr>
          <w:ilvl w:val="0"/>
          <w:numId w:val="7"/>
        </w:numPr>
        <w:rPr>
          <w:rFonts w:cstheme="minorHAnsi"/>
          <w:szCs w:val="22"/>
        </w:rPr>
      </w:pPr>
      <w:r w:rsidRPr="000B5966">
        <w:rPr>
          <w:rFonts w:cstheme="minorHAnsi"/>
          <w:szCs w:val="22"/>
        </w:rPr>
        <w:t>Ed</w:t>
      </w:r>
      <w:r w:rsidR="008A2B56" w:rsidRPr="000B5966">
        <w:rPr>
          <w:rFonts w:cstheme="minorHAnsi"/>
          <w:szCs w:val="22"/>
        </w:rPr>
        <w:t>ward</w:t>
      </w:r>
      <w:r w:rsidRPr="000B5966">
        <w:rPr>
          <w:rFonts w:cstheme="minorHAnsi"/>
          <w:szCs w:val="22"/>
        </w:rPr>
        <w:t xml:space="preserve"> Cook, </w:t>
      </w:r>
      <w:r w:rsidR="009F40DD" w:rsidRPr="000B5966">
        <w:t>ECI Screen Print</w:t>
      </w:r>
    </w:p>
    <w:p w14:paraId="15C29D26" w14:textId="238AE27E" w:rsidR="00C6026A" w:rsidRPr="000B5966" w:rsidRDefault="00C6026A" w:rsidP="00C6026A">
      <w:pPr>
        <w:pStyle w:val="NoSpacing"/>
        <w:numPr>
          <w:ilvl w:val="0"/>
          <w:numId w:val="7"/>
        </w:numPr>
        <w:rPr>
          <w:rFonts w:cstheme="minorHAnsi"/>
          <w:szCs w:val="22"/>
        </w:rPr>
      </w:pPr>
      <w:r w:rsidRPr="000B5966">
        <w:rPr>
          <w:rFonts w:cstheme="minorHAnsi"/>
          <w:szCs w:val="22"/>
        </w:rPr>
        <w:t>Tom Cooper (posthumously)</w:t>
      </w:r>
    </w:p>
    <w:p w14:paraId="353FD17E" w14:textId="6C54AF5B" w:rsidR="005C6BCC" w:rsidRPr="000B5966" w:rsidRDefault="005C6BCC" w:rsidP="00C6026A">
      <w:pPr>
        <w:pStyle w:val="NoSpacing"/>
        <w:numPr>
          <w:ilvl w:val="0"/>
          <w:numId w:val="7"/>
        </w:numPr>
        <w:rPr>
          <w:rFonts w:cstheme="minorHAnsi"/>
          <w:szCs w:val="22"/>
        </w:rPr>
      </w:pPr>
      <w:r w:rsidRPr="000B5966">
        <w:rPr>
          <w:rFonts w:cstheme="minorHAnsi"/>
          <w:szCs w:val="22"/>
        </w:rPr>
        <w:t>Mark Coudray, Coudray Growth Technologies</w:t>
      </w:r>
    </w:p>
    <w:p w14:paraId="69D7D87D" w14:textId="0CD96B8F" w:rsidR="005C6BCC" w:rsidRPr="000B5966" w:rsidRDefault="005C6BCC" w:rsidP="00C6026A">
      <w:pPr>
        <w:pStyle w:val="NoSpacing"/>
        <w:numPr>
          <w:ilvl w:val="0"/>
          <w:numId w:val="7"/>
        </w:numPr>
        <w:rPr>
          <w:rFonts w:cstheme="minorHAnsi"/>
          <w:szCs w:val="22"/>
        </w:rPr>
      </w:pPr>
      <w:r w:rsidRPr="000B5966">
        <w:rPr>
          <w:rFonts w:cstheme="minorHAnsi"/>
          <w:szCs w:val="22"/>
        </w:rPr>
        <w:t>Sharon Euc</w:t>
      </w:r>
      <w:r w:rsidR="008A2B56" w:rsidRPr="000B5966">
        <w:rPr>
          <w:rFonts w:cstheme="minorHAnsi"/>
          <w:szCs w:val="22"/>
        </w:rPr>
        <w:t>ce</w:t>
      </w:r>
      <w:r w:rsidRPr="000B5966">
        <w:rPr>
          <w:rFonts w:cstheme="minorHAnsi"/>
          <w:szCs w:val="22"/>
        </w:rPr>
        <w:t>, Packaging Chic LLC</w:t>
      </w:r>
    </w:p>
    <w:p w14:paraId="6F2A43A8" w14:textId="437287D5" w:rsidR="005C6BCC" w:rsidRPr="000B5966" w:rsidRDefault="005C6BCC" w:rsidP="00C6026A">
      <w:pPr>
        <w:pStyle w:val="NoSpacing"/>
        <w:numPr>
          <w:ilvl w:val="0"/>
          <w:numId w:val="7"/>
        </w:numPr>
        <w:rPr>
          <w:rFonts w:cstheme="minorHAnsi"/>
          <w:szCs w:val="22"/>
        </w:rPr>
      </w:pPr>
      <w:r w:rsidRPr="000B5966">
        <w:rPr>
          <w:rFonts w:cstheme="minorHAnsi"/>
          <w:szCs w:val="22"/>
        </w:rPr>
        <w:t>John Falconetti, Drummond</w:t>
      </w:r>
    </w:p>
    <w:p w14:paraId="4791C347" w14:textId="38695429" w:rsidR="005C6BCC" w:rsidRDefault="005C6BCC" w:rsidP="00C6026A">
      <w:pPr>
        <w:pStyle w:val="NoSpacing"/>
        <w:numPr>
          <w:ilvl w:val="0"/>
          <w:numId w:val="7"/>
        </w:numPr>
        <w:rPr>
          <w:rFonts w:cstheme="minorHAnsi"/>
          <w:szCs w:val="22"/>
        </w:rPr>
      </w:pPr>
      <w:r>
        <w:rPr>
          <w:rFonts w:cstheme="minorHAnsi"/>
          <w:szCs w:val="22"/>
        </w:rPr>
        <w:t>Molly Joss, The Joss Group</w:t>
      </w:r>
    </w:p>
    <w:p w14:paraId="7D90A0DF" w14:textId="7F53F92C" w:rsidR="005C6BCC" w:rsidRPr="005C6BCC" w:rsidRDefault="005C6BCC" w:rsidP="005C6BCC">
      <w:pPr>
        <w:pStyle w:val="NoSpacing"/>
        <w:numPr>
          <w:ilvl w:val="0"/>
          <w:numId w:val="7"/>
        </w:numPr>
        <w:rPr>
          <w:rFonts w:cstheme="minorHAnsi"/>
          <w:szCs w:val="22"/>
        </w:rPr>
      </w:pPr>
      <w:r w:rsidRPr="005C6BCC">
        <w:rPr>
          <w:rFonts w:cstheme="minorHAnsi"/>
          <w:szCs w:val="22"/>
        </w:rPr>
        <w:lastRenderedPageBreak/>
        <w:t xml:space="preserve">Susan </w:t>
      </w:r>
      <w:proofErr w:type="spellStart"/>
      <w:r w:rsidRPr="005C6BCC">
        <w:rPr>
          <w:rFonts w:cstheme="minorHAnsi"/>
          <w:szCs w:val="22"/>
        </w:rPr>
        <w:t>Klutnick</w:t>
      </w:r>
      <w:proofErr w:type="spellEnd"/>
      <w:r w:rsidRPr="005C6BCC">
        <w:rPr>
          <w:rFonts w:cstheme="minorHAnsi"/>
          <w:szCs w:val="22"/>
        </w:rPr>
        <w:t xml:space="preserve">, Susan K </w:t>
      </w:r>
      <w:proofErr w:type="spellStart"/>
      <w:r w:rsidRPr="005C6BCC">
        <w:rPr>
          <w:rFonts w:cstheme="minorHAnsi"/>
          <w:szCs w:val="22"/>
        </w:rPr>
        <w:t>Klutnick</w:t>
      </w:r>
      <w:proofErr w:type="spellEnd"/>
      <w:r w:rsidRPr="005C6BCC">
        <w:rPr>
          <w:rFonts w:cstheme="minorHAnsi"/>
          <w:szCs w:val="22"/>
        </w:rPr>
        <w:t xml:space="preserve"> &amp; Associates   </w:t>
      </w:r>
    </w:p>
    <w:p w14:paraId="13B46C67" w14:textId="0BAF79A6" w:rsidR="005C6BCC" w:rsidRDefault="005C6BCC" w:rsidP="00C6026A">
      <w:pPr>
        <w:pStyle w:val="NoSpacing"/>
        <w:numPr>
          <w:ilvl w:val="0"/>
          <w:numId w:val="7"/>
        </w:numPr>
        <w:rPr>
          <w:rFonts w:cstheme="minorHAnsi"/>
          <w:szCs w:val="22"/>
        </w:rPr>
      </w:pPr>
      <w:r w:rsidRPr="00C6026A">
        <w:rPr>
          <w:rFonts w:cstheme="minorHAnsi"/>
          <w:szCs w:val="22"/>
        </w:rPr>
        <w:t>Brian Lawler, California Polytechnic State University</w:t>
      </w:r>
    </w:p>
    <w:p w14:paraId="3AE3987E" w14:textId="77777777" w:rsidR="005C6BCC" w:rsidRDefault="005C6BCC" w:rsidP="00C6026A">
      <w:pPr>
        <w:pStyle w:val="NoSpacing"/>
        <w:numPr>
          <w:ilvl w:val="0"/>
          <w:numId w:val="7"/>
        </w:numPr>
        <w:rPr>
          <w:rFonts w:cstheme="minorHAnsi"/>
          <w:szCs w:val="22"/>
        </w:rPr>
      </w:pPr>
      <w:r w:rsidRPr="00C6026A">
        <w:rPr>
          <w:rFonts w:cstheme="minorHAnsi"/>
          <w:szCs w:val="22"/>
        </w:rPr>
        <w:t>Michael Marcian, Corporate Communications Group</w:t>
      </w:r>
    </w:p>
    <w:p w14:paraId="3C10AD0C" w14:textId="6AE940AD" w:rsidR="005C6BCC" w:rsidRPr="005C6BCC" w:rsidRDefault="005C6BCC" w:rsidP="005C6BCC">
      <w:pPr>
        <w:pStyle w:val="NoSpacing"/>
        <w:numPr>
          <w:ilvl w:val="0"/>
          <w:numId w:val="7"/>
        </w:numPr>
        <w:rPr>
          <w:rFonts w:cstheme="minorHAnsi"/>
          <w:szCs w:val="22"/>
        </w:rPr>
      </w:pPr>
      <w:r w:rsidRPr="005C6BCC">
        <w:rPr>
          <w:rFonts w:cstheme="minorHAnsi"/>
          <w:szCs w:val="22"/>
        </w:rPr>
        <w:t>John McDowell, McDowell Label; a Resource Label Group Company</w:t>
      </w:r>
    </w:p>
    <w:p w14:paraId="3AD248A5" w14:textId="3039BF61" w:rsidR="005C6BCC" w:rsidRDefault="005C6BCC" w:rsidP="00C6026A">
      <w:pPr>
        <w:pStyle w:val="NoSpacing"/>
        <w:numPr>
          <w:ilvl w:val="0"/>
          <w:numId w:val="7"/>
        </w:numPr>
        <w:rPr>
          <w:rFonts w:cstheme="minorHAnsi"/>
          <w:szCs w:val="22"/>
        </w:rPr>
      </w:pPr>
      <w:r w:rsidRPr="005C6BCC">
        <w:rPr>
          <w:rFonts w:cstheme="minorHAnsi"/>
          <w:szCs w:val="22"/>
        </w:rPr>
        <w:t>Vera Muzzillo, Proforma</w:t>
      </w:r>
    </w:p>
    <w:p w14:paraId="3ED3D1AB" w14:textId="77777777" w:rsidR="005C6BCC" w:rsidRDefault="00C6026A" w:rsidP="00C6026A">
      <w:pPr>
        <w:pStyle w:val="NoSpacing"/>
        <w:numPr>
          <w:ilvl w:val="0"/>
          <w:numId w:val="7"/>
        </w:numPr>
        <w:rPr>
          <w:rFonts w:cstheme="minorHAnsi"/>
          <w:szCs w:val="22"/>
        </w:rPr>
      </w:pPr>
      <w:r w:rsidRPr="005C6BCC">
        <w:rPr>
          <w:rFonts w:cstheme="minorHAnsi"/>
          <w:szCs w:val="22"/>
        </w:rPr>
        <w:t>John Sarantakos, University of Oklahoma Print and Mail Services</w:t>
      </w:r>
    </w:p>
    <w:p w14:paraId="51A60B76" w14:textId="77777777" w:rsidR="005C6BCC" w:rsidRDefault="00C6026A" w:rsidP="005C6BCC">
      <w:pPr>
        <w:pStyle w:val="NoSpacing"/>
        <w:numPr>
          <w:ilvl w:val="0"/>
          <w:numId w:val="7"/>
        </w:numPr>
        <w:rPr>
          <w:rFonts w:cstheme="minorHAnsi"/>
          <w:szCs w:val="22"/>
        </w:rPr>
      </w:pPr>
      <w:r w:rsidRPr="005C6BCC">
        <w:rPr>
          <w:rFonts w:cstheme="minorHAnsi"/>
          <w:szCs w:val="22"/>
        </w:rPr>
        <w:t xml:space="preserve">Brian Schott, </w:t>
      </w:r>
      <w:proofErr w:type="spellStart"/>
      <w:r w:rsidRPr="005C6BCC">
        <w:rPr>
          <w:rFonts w:cstheme="minorHAnsi"/>
          <w:szCs w:val="22"/>
        </w:rPr>
        <w:t>AdMail</w:t>
      </w:r>
      <w:proofErr w:type="spellEnd"/>
      <w:r w:rsidRPr="005C6BCC">
        <w:rPr>
          <w:rFonts w:cstheme="minorHAnsi"/>
          <w:szCs w:val="22"/>
        </w:rPr>
        <w:t xml:space="preserve"> Express, Inc</w:t>
      </w:r>
    </w:p>
    <w:p w14:paraId="0704C4E7" w14:textId="2DEA6E4B" w:rsidR="00C6026A" w:rsidRPr="005C6BCC" w:rsidRDefault="005C6BCC" w:rsidP="005C6BCC">
      <w:pPr>
        <w:pStyle w:val="NoSpacing"/>
        <w:numPr>
          <w:ilvl w:val="0"/>
          <w:numId w:val="7"/>
        </w:numPr>
        <w:rPr>
          <w:rFonts w:cstheme="minorHAnsi"/>
          <w:szCs w:val="22"/>
        </w:rPr>
      </w:pPr>
      <w:r w:rsidRPr="005C6BCC">
        <w:rPr>
          <w:rFonts w:cstheme="minorHAnsi"/>
          <w:szCs w:val="22"/>
        </w:rPr>
        <w:t>Elaine Scrima, GSP Companies</w:t>
      </w:r>
      <w:r w:rsidR="00C6026A" w:rsidRPr="005C6BCC">
        <w:rPr>
          <w:rFonts w:cstheme="minorHAnsi"/>
          <w:b/>
          <w:bCs/>
          <w:szCs w:val="22"/>
        </w:rPr>
        <w:br/>
      </w:r>
    </w:p>
    <w:p w14:paraId="5D029880" w14:textId="77777777" w:rsidR="00C6026A" w:rsidRPr="00C6026A" w:rsidRDefault="00C6026A" w:rsidP="00C6026A">
      <w:pPr>
        <w:pStyle w:val="NoSpacing"/>
        <w:rPr>
          <w:rFonts w:cstheme="minorHAnsi"/>
          <w:b/>
          <w:bCs/>
          <w:szCs w:val="22"/>
        </w:rPr>
      </w:pPr>
      <w:r w:rsidRPr="00C6026A">
        <w:rPr>
          <w:rFonts w:cstheme="minorHAnsi"/>
          <w:b/>
          <w:bCs/>
          <w:szCs w:val="22"/>
        </w:rPr>
        <w:t>PRINTING United Alliance Membership</w:t>
      </w:r>
    </w:p>
    <w:p w14:paraId="6817992D" w14:textId="48F621DA" w:rsidR="00D81691" w:rsidRPr="00C6026A" w:rsidRDefault="00C6026A" w:rsidP="00C6026A">
      <w:pPr>
        <w:pStyle w:val="NoSpacing"/>
        <w:rPr>
          <w:color w:val="0563C1" w:themeColor="hyperlink"/>
          <w:szCs w:val="22"/>
          <w:u w:val="single"/>
        </w:rPr>
      </w:pPr>
      <w:r w:rsidRPr="00C6026A">
        <w:rPr>
          <w:rFonts w:cstheme="minorHAnsi"/>
          <w:szCs w:val="22"/>
        </w:rPr>
        <w:t xml:space="preserve">For more information about joining PRINTING United Alliance to engage with programs such as the Ben Franklin Honor Society, visit </w:t>
      </w:r>
      <w:hyperlink r:id="rId9" w:history="1">
        <w:r w:rsidR="00BF3719" w:rsidRPr="00BF3719">
          <w:rPr>
            <w:rStyle w:val="Hyperlink"/>
          </w:rPr>
          <w:t>printing.org/membership</w:t>
        </w:r>
      </w:hyperlink>
      <w:r w:rsidR="00BF3719">
        <w:t xml:space="preserve">. </w:t>
      </w:r>
    </w:p>
    <w:p w14:paraId="04E50519" w14:textId="6101461B" w:rsidR="00562B94" w:rsidRDefault="00562B94" w:rsidP="00562B94">
      <w:pPr>
        <w:rPr>
          <w:sz w:val="22"/>
          <w:szCs w:val="22"/>
        </w:rPr>
      </w:pPr>
    </w:p>
    <w:bookmarkEnd w:id="0"/>
    <w:p w14:paraId="0AE47407" w14:textId="66124299" w:rsidR="005E5E20" w:rsidRDefault="008D5AE3" w:rsidP="005E5E20">
      <w:pPr>
        <w:pStyle w:val="NoSpacing"/>
        <w:rPr>
          <w:i/>
          <w:iCs/>
          <w:color w:val="000000"/>
        </w:rPr>
      </w:pPr>
      <w:r w:rsidRPr="008D28F5">
        <w:rPr>
          <w:b/>
          <w:bCs/>
        </w:rPr>
        <w:t xml:space="preserve">About PRINTING United Alliance  </w:t>
      </w:r>
      <w:r w:rsidRPr="008D28F5">
        <w:rPr>
          <w:b/>
          <w:bCs/>
        </w:rPr>
        <w:br/>
      </w:r>
      <w:hyperlink r:id="rId10" w:history="1">
        <w:r w:rsidRPr="008D28F5">
          <w:rPr>
            <w:rStyle w:val="Hyperlink"/>
            <w:rFonts w:cstheme="minorHAnsi"/>
            <w:szCs w:val="22"/>
            <w:shd w:val="clear" w:color="auto" w:fill="FFFFFF"/>
          </w:rPr>
          <w:t>PRINTING United Alliance</w:t>
        </w:r>
      </w:hyperlink>
      <w:r w:rsidRPr="008D28F5">
        <w:rPr>
          <w:shd w:val="clear" w:color="auto" w:fill="FFFFFF"/>
        </w:rPr>
        <w:t xml:space="preserve"> is </w:t>
      </w:r>
      <w:r w:rsidRPr="000B47FB">
        <w:t>the most comprehensive member-based printing and graphic arts association in the United States, comprised of the industry’s vast communities. The Alliance serves industry professionals across market</w:t>
      </w:r>
      <w:r w:rsidRPr="0033200C">
        <w:t xml:space="preserve"> segments with preeminent education</w:t>
      </w:r>
      <w:r>
        <w:t xml:space="preserve"> and training via</w:t>
      </w:r>
      <w:r w:rsidRPr="0033200C">
        <w:t xml:space="preserve"> </w:t>
      </w:r>
      <w:r>
        <w:t>iLEARNING+</w:t>
      </w:r>
      <w:r w:rsidRPr="0033200C">
        <w:t xml:space="preserve">, workshops, events, research, government and legislative representation, safety, and environmental sustainability guidance, as well as resources from </w:t>
      </w:r>
      <w:r>
        <w:t>our</w:t>
      </w:r>
      <w:r w:rsidRPr="0033200C">
        <w:t xml:space="preserve"> leading media </w:t>
      </w:r>
      <w:r>
        <w:t xml:space="preserve">brands – </w:t>
      </w:r>
      <w:r w:rsidRPr="008D28F5">
        <w:rPr>
          <w:i/>
          <w:iCs/>
        </w:rPr>
        <w:t xml:space="preserve">Printing Impressions, Packaging Impressions, Wide-format Impressions, In-plant Impressions, Apparelist, </w:t>
      </w:r>
      <w:r w:rsidRPr="00A96C18">
        <w:t>and</w:t>
      </w:r>
      <w:r w:rsidRPr="008D28F5">
        <w:rPr>
          <w:i/>
          <w:iCs/>
        </w:rPr>
        <w:t xml:space="preserve"> Print+Promo Marketing</w:t>
      </w:r>
      <w:r>
        <w:t>.</w:t>
      </w:r>
      <w:r w:rsidRPr="0033200C">
        <w:t xml:space="preserve"> Now a division of PRINTING United Alliance, </w:t>
      </w:r>
      <w:hyperlink r:id="rId11" w:history="1">
        <w:r w:rsidRPr="008D28F5">
          <w:rPr>
            <w:rStyle w:val="Hyperlink"/>
            <w:rFonts w:cstheme="minorHAnsi"/>
            <w:szCs w:val="22"/>
          </w:rPr>
          <w:t>Idealliance</w:t>
        </w:r>
      </w:hyperlink>
      <w:r w:rsidRPr="0033200C">
        <w:t xml:space="preserve"> </w:t>
      </w:r>
      <w:bookmarkStart w:id="1" w:name="_Hlk71538636"/>
      <w:r w:rsidRPr="0033200C">
        <w:t xml:space="preserve">is </w:t>
      </w:r>
      <w:r>
        <w:t>a</w:t>
      </w:r>
      <w:r w:rsidRPr="0033200C">
        <w:t xml:space="preserve"> global leader in standards training and certification for printing and graphic arts operations across the entire industry supply chain. </w:t>
      </w:r>
      <w:bookmarkEnd w:id="1"/>
      <w:r w:rsidRPr="008D28F5">
        <w:rPr>
          <w:shd w:val="clear" w:color="auto" w:fill="FFFFFF"/>
        </w:rPr>
        <w:br/>
      </w:r>
      <w:r w:rsidRPr="008D28F5">
        <w:rPr>
          <w:shd w:val="clear" w:color="auto" w:fill="FFFFFF"/>
        </w:rPr>
        <w:br/>
        <w:t xml:space="preserve">PRINTING United Alliance also produces the </w:t>
      </w:r>
      <w:hyperlink r:id="rId12" w:history="1">
        <w:r w:rsidRPr="008D28F5">
          <w:rPr>
            <w:rStyle w:val="Hyperlink"/>
            <w:rFonts w:cstheme="minorHAnsi"/>
            <w:szCs w:val="22"/>
            <w:shd w:val="clear" w:color="auto" w:fill="FFFFFF"/>
          </w:rPr>
          <w:t>PRINTING United Expo</w:t>
        </w:r>
      </w:hyperlink>
      <w:r w:rsidRPr="008D28F5">
        <w:rPr>
          <w:shd w:val="clear" w:color="auto" w:fill="FFFFFF"/>
        </w:rPr>
        <w:t xml:space="preserve">, the most influential days in printing. The </w:t>
      </w:r>
      <w:r w:rsidRPr="0033200C">
        <w:t>expansive display of technology and supplies, education, programming, and services are showcased to the industry at large, and represents all market segments in one easily accessed place.</w:t>
      </w:r>
    </w:p>
    <w:p w14:paraId="396CD3C4" w14:textId="77777777" w:rsidR="00154483" w:rsidRPr="00352194" w:rsidRDefault="00154483" w:rsidP="00562B94">
      <w:pPr>
        <w:rPr>
          <w:b/>
          <w:bCs/>
          <w:sz w:val="22"/>
          <w:szCs w:val="22"/>
        </w:rPr>
      </w:pPr>
    </w:p>
    <w:sectPr w:rsidR="00154483" w:rsidRPr="00352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D90"/>
    <w:multiLevelType w:val="hybridMultilevel"/>
    <w:tmpl w:val="5880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434DE"/>
    <w:multiLevelType w:val="hybridMultilevel"/>
    <w:tmpl w:val="E9F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E0B9D"/>
    <w:multiLevelType w:val="hybridMultilevel"/>
    <w:tmpl w:val="583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92802"/>
    <w:multiLevelType w:val="hybridMultilevel"/>
    <w:tmpl w:val="3636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13172"/>
    <w:multiLevelType w:val="multilevel"/>
    <w:tmpl w:val="2C6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691C5B"/>
    <w:multiLevelType w:val="hybridMultilevel"/>
    <w:tmpl w:val="FB2C7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C542E"/>
    <w:multiLevelType w:val="hybridMultilevel"/>
    <w:tmpl w:val="5B94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787565">
    <w:abstractNumId w:val="5"/>
  </w:num>
  <w:num w:numId="2" w16cid:durableId="1469401354">
    <w:abstractNumId w:val="1"/>
  </w:num>
  <w:num w:numId="3" w16cid:durableId="1321540109">
    <w:abstractNumId w:val="2"/>
  </w:num>
  <w:num w:numId="4" w16cid:durableId="764493625">
    <w:abstractNumId w:val="4"/>
  </w:num>
  <w:num w:numId="5" w16cid:durableId="803542778">
    <w:abstractNumId w:val="3"/>
  </w:num>
  <w:num w:numId="6" w16cid:durableId="392658132">
    <w:abstractNumId w:val="0"/>
  </w:num>
  <w:num w:numId="7" w16cid:durableId="1947692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D"/>
    <w:rsid w:val="00000D55"/>
    <w:rsid w:val="00027E40"/>
    <w:rsid w:val="00040A43"/>
    <w:rsid w:val="00043A23"/>
    <w:rsid w:val="000577B8"/>
    <w:rsid w:val="000B5966"/>
    <w:rsid w:val="000D16CC"/>
    <w:rsid w:val="000D6979"/>
    <w:rsid w:val="000D78D7"/>
    <w:rsid w:val="001072B8"/>
    <w:rsid w:val="001363C8"/>
    <w:rsid w:val="00143866"/>
    <w:rsid w:val="00154483"/>
    <w:rsid w:val="00197AE8"/>
    <w:rsid w:val="001A048D"/>
    <w:rsid w:val="001D7F98"/>
    <w:rsid w:val="001E71DD"/>
    <w:rsid w:val="00221F17"/>
    <w:rsid w:val="00246B0C"/>
    <w:rsid w:val="0025328F"/>
    <w:rsid w:val="0026513F"/>
    <w:rsid w:val="002A3D0A"/>
    <w:rsid w:val="002B626C"/>
    <w:rsid w:val="002E0440"/>
    <w:rsid w:val="00303D88"/>
    <w:rsid w:val="00352194"/>
    <w:rsid w:val="00375355"/>
    <w:rsid w:val="003A724C"/>
    <w:rsid w:val="003C62D6"/>
    <w:rsid w:val="003E2103"/>
    <w:rsid w:val="00421A15"/>
    <w:rsid w:val="00427818"/>
    <w:rsid w:val="0044677E"/>
    <w:rsid w:val="004535A6"/>
    <w:rsid w:val="004604D9"/>
    <w:rsid w:val="004A2354"/>
    <w:rsid w:val="004E3566"/>
    <w:rsid w:val="00562B94"/>
    <w:rsid w:val="00593EE0"/>
    <w:rsid w:val="005B02E3"/>
    <w:rsid w:val="005B0D0E"/>
    <w:rsid w:val="005C6BCC"/>
    <w:rsid w:val="005D10A9"/>
    <w:rsid w:val="005E5E20"/>
    <w:rsid w:val="0060530C"/>
    <w:rsid w:val="00640588"/>
    <w:rsid w:val="006A3CD0"/>
    <w:rsid w:val="006B37F1"/>
    <w:rsid w:val="006B4921"/>
    <w:rsid w:val="006C17AB"/>
    <w:rsid w:val="006C772F"/>
    <w:rsid w:val="006E3C4B"/>
    <w:rsid w:val="006F203E"/>
    <w:rsid w:val="00700CE8"/>
    <w:rsid w:val="007030C4"/>
    <w:rsid w:val="00732AC5"/>
    <w:rsid w:val="00762C64"/>
    <w:rsid w:val="00763E7B"/>
    <w:rsid w:val="00785465"/>
    <w:rsid w:val="00785C8C"/>
    <w:rsid w:val="0079400D"/>
    <w:rsid w:val="00797A2F"/>
    <w:rsid w:val="007B73FB"/>
    <w:rsid w:val="007E23D1"/>
    <w:rsid w:val="008047A0"/>
    <w:rsid w:val="008107CA"/>
    <w:rsid w:val="00813635"/>
    <w:rsid w:val="00866E25"/>
    <w:rsid w:val="00876706"/>
    <w:rsid w:val="0087787B"/>
    <w:rsid w:val="008815E7"/>
    <w:rsid w:val="008A2B56"/>
    <w:rsid w:val="008B01A7"/>
    <w:rsid w:val="008B0711"/>
    <w:rsid w:val="008D5AE3"/>
    <w:rsid w:val="008F1B1B"/>
    <w:rsid w:val="008F6F75"/>
    <w:rsid w:val="009209B5"/>
    <w:rsid w:val="0092113B"/>
    <w:rsid w:val="00924289"/>
    <w:rsid w:val="009266BA"/>
    <w:rsid w:val="00946B6F"/>
    <w:rsid w:val="009616E7"/>
    <w:rsid w:val="00961B16"/>
    <w:rsid w:val="00965DFF"/>
    <w:rsid w:val="00994B23"/>
    <w:rsid w:val="009B1478"/>
    <w:rsid w:val="009C7DFC"/>
    <w:rsid w:val="009E5FD2"/>
    <w:rsid w:val="009F40DD"/>
    <w:rsid w:val="00A5251E"/>
    <w:rsid w:val="00A577E4"/>
    <w:rsid w:val="00A627B1"/>
    <w:rsid w:val="00A67E3D"/>
    <w:rsid w:val="00A91E14"/>
    <w:rsid w:val="00AF3F38"/>
    <w:rsid w:val="00B00091"/>
    <w:rsid w:val="00B008BD"/>
    <w:rsid w:val="00B220EF"/>
    <w:rsid w:val="00B574DD"/>
    <w:rsid w:val="00BA2119"/>
    <w:rsid w:val="00BD09DD"/>
    <w:rsid w:val="00BD54B7"/>
    <w:rsid w:val="00BF3719"/>
    <w:rsid w:val="00C6026A"/>
    <w:rsid w:val="00C67032"/>
    <w:rsid w:val="00C73D85"/>
    <w:rsid w:val="00C85738"/>
    <w:rsid w:val="00CE5EAB"/>
    <w:rsid w:val="00CF22AC"/>
    <w:rsid w:val="00D04BF6"/>
    <w:rsid w:val="00D731E2"/>
    <w:rsid w:val="00D77BC8"/>
    <w:rsid w:val="00D81691"/>
    <w:rsid w:val="00D85952"/>
    <w:rsid w:val="00D87B2A"/>
    <w:rsid w:val="00D87D03"/>
    <w:rsid w:val="00DB01D0"/>
    <w:rsid w:val="00DD48FF"/>
    <w:rsid w:val="00DF10CD"/>
    <w:rsid w:val="00DF1948"/>
    <w:rsid w:val="00E03111"/>
    <w:rsid w:val="00E034B3"/>
    <w:rsid w:val="00E17CFB"/>
    <w:rsid w:val="00E40EE7"/>
    <w:rsid w:val="00F018AF"/>
    <w:rsid w:val="00F07C24"/>
    <w:rsid w:val="00F13894"/>
    <w:rsid w:val="00F25E64"/>
    <w:rsid w:val="00F43A6A"/>
    <w:rsid w:val="00F44C68"/>
    <w:rsid w:val="00F55B82"/>
    <w:rsid w:val="00F64CA9"/>
    <w:rsid w:val="00F852E9"/>
    <w:rsid w:val="00F85422"/>
    <w:rsid w:val="00F86782"/>
    <w:rsid w:val="00F96505"/>
    <w:rsid w:val="00FC196C"/>
    <w:rsid w:val="00FC3EBD"/>
    <w:rsid w:val="00FC441B"/>
    <w:rsid w:val="00FE00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0631"/>
  <w15:chartTrackingRefBased/>
  <w15:docId w15:val="{3A2AD16F-2D3F-B446-AD6C-211B43A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03"/>
    <w:pPr>
      <w:ind w:left="720"/>
      <w:contextualSpacing/>
    </w:pPr>
  </w:style>
  <w:style w:type="character" w:styleId="Hyperlink">
    <w:name w:val="Hyperlink"/>
    <w:basedOn w:val="DefaultParagraphFont"/>
    <w:uiPriority w:val="99"/>
    <w:unhideWhenUsed/>
    <w:rsid w:val="00B008BD"/>
    <w:rPr>
      <w:color w:val="0563C1" w:themeColor="hyperlink"/>
      <w:u w:val="single"/>
    </w:rPr>
  </w:style>
  <w:style w:type="character" w:styleId="UnresolvedMention">
    <w:name w:val="Unresolved Mention"/>
    <w:basedOn w:val="DefaultParagraphFont"/>
    <w:uiPriority w:val="99"/>
    <w:semiHidden/>
    <w:unhideWhenUsed/>
    <w:rsid w:val="00B008BD"/>
    <w:rPr>
      <w:color w:val="605E5C"/>
      <w:shd w:val="clear" w:color="auto" w:fill="E1DFDD"/>
    </w:rPr>
  </w:style>
  <w:style w:type="paragraph" w:styleId="Revision">
    <w:name w:val="Revision"/>
    <w:hidden/>
    <w:uiPriority w:val="99"/>
    <w:semiHidden/>
    <w:rsid w:val="00D85952"/>
  </w:style>
  <w:style w:type="character" w:styleId="CommentReference">
    <w:name w:val="annotation reference"/>
    <w:basedOn w:val="DefaultParagraphFont"/>
    <w:uiPriority w:val="99"/>
    <w:semiHidden/>
    <w:unhideWhenUsed/>
    <w:rsid w:val="00D85952"/>
    <w:rPr>
      <w:sz w:val="16"/>
      <w:szCs w:val="16"/>
    </w:rPr>
  </w:style>
  <w:style w:type="paragraph" w:styleId="CommentText">
    <w:name w:val="annotation text"/>
    <w:basedOn w:val="Normal"/>
    <w:link w:val="CommentTextChar"/>
    <w:uiPriority w:val="99"/>
    <w:semiHidden/>
    <w:unhideWhenUsed/>
    <w:rsid w:val="00D85952"/>
    <w:rPr>
      <w:sz w:val="20"/>
      <w:szCs w:val="20"/>
    </w:rPr>
  </w:style>
  <w:style w:type="character" w:customStyle="1" w:styleId="CommentTextChar">
    <w:name w:val="Comment Text Char"/>
    <w:basedOn w:val="DefaultParagraphFont"/>
    <w:link w:val="CommentText"/>
    <w:uiPriority w:val="99"/>
    <w:semiHidden/>
    <w:rsid w:val="00D85952"/>
    <w:rPr>
      <w:sz w:val="20"/>
      <w:szCs w:val="20"/>
    </w:rPr>
  </w:style>
  <w:style w:type="paragraph" w:styleId="CommentSubject">
    <w:name w:val="annotation subject"/>
    <w:basedOn w:val="CommentText"/>
    <w:next w:val="CommentText"/>
    <w:link w:val="CommentSubjectChar"/>
    <w:uiPriority w:val="99"/>
    <w:semiHidden/>
    <w:unhideWhenUsed/>
    <w:rsid w:val="00D85952"/>
    <w:rPr>
      <w:b/>
      <w:bCs/>
    </w:rPr>
  </w:style>
  <w:style w:type="character" w:customStyle="1" w:styleId="CommentSubjectChar">
    <w:name w:val="Comment Subject Char"/>
    <w:basedOn w:val="CommentTextChar"/>
    <w:link w:val="CommentSubject"/>
    <w:uiPriority w:val="99"/>
    <w:semiHidden/>
    <w:rsid w:val="00D85952"/>
    <w:rPr>
      <w:b/>
      <w:bCs/>
      <w:sz w:val="20"/>
      <w:szCs w:val="20"/>
    </w:rPr>
  </w:style>
  <w:style w:type="paragraph" w:styleId="NoSpacing">
    <w:name w:val="No Spacing"/>
    <w:uiPriority w:val="1"/>
    <w:qFormat/>
    <w:rsid w:val="005E5E20"/>
    <w:rPr>
      <w:rFonts w:eastAsia="Times New Roman" w:cs="Times New Roman"/>
      <w:sz w:val="22"/>
      <w:szCs w:val="20"/>
      <w:lang w:bidi="ar-SA"/>
    </w:rPr>
  </w:style>
  <w:style w:type="character" w:styleId="FollowedHyperlink">
    <w:name w:val="FollowedHyperlink"/>
    <w:basedOn w:val="DefaultParagraphFont"/>
    <w:uiPriority w:val="99"/>
    <w:semiHidden/>
    <w:unhideWhenUsed/>
    <w:rsid w:val="000D6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4963">
      <w:bodyDiv w:val="1"/>
      <w:marLeft w:val="0"/>
      <w:marRight w:val="0"/>
      <w:marTop w:val="0"/>
      <w:marBottom w:val="0"/>
      <w:divBdr>
        <w:top w:val="none" w:sz="0" w:space="0" w:color="auto"/>
        <w:left w:val="none" w:sz="0" w:space="0" w:color="auto"/>
        <w:bottom w:val="none" w:sz="0" w:space="0" w:color="auto"/>
        <w:right w:val="none" w:sz="0" w:space="0" w:color="auto"/>
      </w:divBdr>
    </w:div>
    <w:div w:id="1415739632">
      <w:bodyDiv w:val="1"/>
      <w:marLeft w:val="0"/>
      <w:marRight w:val="0"/>
      <w:marTop w:val="0"/>
      <w:marBottom w:val="0"/>
      <w:divBdr>
        <w:top w:val="none" w:sz="0" w:space="0" w:color="auto"/>
        <w:left w:val="none" w:sz="0" w:space="0" w:color="auto"/>
        <w:bottom w:val="none" w:sz="0" w:space="0" w:color="auto"/>
        <w:right w:val="none" w:sz="0" w:space="0" w:color="auto"/>
      </w:divBdr>
    </w:div>
    <w:div w:id="19922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ting.org/communities/interest-groups/ben-franklin-honor-soci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nting.org" TargetMode="External"/><Relationship Id="rId12" Type="http://schemas.openxmlformats.org/officeDocument/2006/relationships/hyperlink" Target="http://www.printingunit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idealliance.org/" TargetMode="External"/><Relationship Id="rId5" Type="http://schemas.openxmlformats.org/officeDocument/2006/relationships/webSettings" Target="webSettings.xml"/><Relationship Id="rId10" Type="http://schemas.openxmlformats.org/officeDocument/2006/relationships/hyperlink" Target="http://www.sgia.org" TargetMode="External"/><Relationship Id="rId4" Type="http://schemas.openxmlformats.org/officeDocument/2006/relationships/settings" Target="settings.xml"/><Relationship Id="rId9" Type="http://schemas.openxmlformats.org/officeDocument/2006/relationships/hyperlink" Target="http://www.printing.org/memb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ADA5-6C20-4A90-954E-5BDFDFA7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Safran</dc:creator>
  <cp:keywords/>
  <dc:description/>
  <cp:lastModifiedBy>Carly O'Neill</cp:lastModifiedBy>
  <cp:revision>2</cp:revision>
  <dcterms:created xsi:type="dcterms:W3CDTF">2023-09-07T20:36:00Z</dcterms:created>
  <dcterms:modified xsi:type="dcterms:W3CDTF">2023-09-07T20:36:00Z</dcterms:modified>
</cp:coreProperties>
</file>